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BEF" w:rsidRDefault="00C56BEF">
      <w:pPr>
        <w:jc w:val="center"/>
        <w:rPr>
          <w:rFonts w:ascii="Times New Roman" w:hAnsi="Times New Roman" w:cs="Times New Roman"/>
          <w:b/>
          <w:bCs/>
          <w:color w:val="FF3300"/>
          <w:spacing w:val="-6"/>
          <w:w w:val="45"/>
          <w:sz w:val="95"/>
        </w:rPr>
      </w:pPr>
    </w:p>
    <w:p w:rsidR="00C56BEF" w:rsidRDefault="00C56BEF">
      <w:pPr>
        <w:jc w:val="center"/>
        <w:rPr>
          <w:rFonts w:ascii="Times New Roman" w:hAnsi="Times New Roman" w:cs="Times New Roman"/>
          <w:b/>
          <w:bCs/>
          <w:color w:val="FF3300"/>
          <w:spacing w:val="-6"/>
          <w:w w:val="45"/>
          <w:sz w:val="95"/>
        </w:rPr>
      </w:pPr>
    </w:p>
    <w:p w:rsidR="00C56BEF" w:rsidRDefault="00C36677">
      <w:pPr>
        <w:jc w:val="center"/>
        <w:rPr>
          <w:rFonts w:ascii="Times New Roman" w:hAnsi="Times New Roman" w:cs="Times New Roman"/>
          <w:b/>
          <w:bCs/>
          <w:color w:val="FF3300"/>
          <w:spacing w:val="23"/>
          <w:w w:val="45"/>
          <w:sz w:val="95"/>
        </w:rPr>
      </w:pPr>
      <w:r>
        <w:rPr>
          <w:rFonts w:ascii="Times New Roman" w:hAnsi="Times New Roman" w:cs="Times New Roman"/>
          <w:b/>
          <w:bCs/>
          <w:color w:val="FF3300"/>
          <w:spacing w:val="23"/>
          <w:w w:val="45"/>
          <w:sz w:val="95"/>
        </w:rPr>
        <w:t>河</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南</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理</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工</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大</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学</w:t>
      </w:r>
      <w:r>
        <w:rPr>
          <w:rFonts w:ascii="Times New Roman" w:hAnsi="Times New Roman" w:cs="Times New Roman"/>
          <w:b/>
          <w:bCs/>
          <w:color w:val="FF3300"/>
          <w:spacing w:val="23"/>
          <w:w w:val="45"/>
          <w:sz w:val="95"/>
        </w:rPr>
        <w:t xml:space="preserve"> </w:t>
      </w:r>
    </w:p>
    <w:p w:rsidR="00C56BEF" w:rsidRDefault="00C36677">
      <w:pPr>
        <w:jc w:val="center"/>
        <w:rPr>
          <w:rFonts w:ascii="Times New Roman" w:hAnsi="Times New Roman" w:cs="Times New Roman"/>
          <w:b/>
          <w:bCs/>
          <w:color w:val="FF3300"/>
          <w:spacing w:val="23"/>
          <w:w w:val="45"/>
          <w:sz w:val="95"/>
        </w:rPr>
      </w:pPr>
      <w:r>
        <w:rPr>
          <w:rFonts w:ascii="Times New Roman" w:hAnsi="Times New Roman" w:cs="Times New Roman"/>
          <w:b/>
          <w:bCs/>
          <w:color w:val="FF3300"/>
          <w:spacing w:val="23"/>
          <w:w w:val="45"/>
          <w:sz w:val="95"/>
        </w:rPr>
        <w:t>安</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全</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技</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术</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培</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训</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中</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心</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文</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件</w:t>
      </w:r>
    </w:p>
    <w:p w:rsidR="00C56BEF" w:rsidRDefault="00C36677">
      <w:pPr>
        <w:pBdr>
          <w:top w:val="none" w:sz="0" w:space="1" w:color="auto"/>
          <w:left w:val="none" w:sz="0" w:space="4" w:color="auto"/>
          <w:bottom w:val="single" w:sz="6" w:space="1" w:color="FF0000"/>
          <w:right w:val="none" w:sz="0" w:space="4" w:color="auto"/>
        </w:pBdr>
        <w:jc w:val="center"/>
        <w:rPr>
          <w:rFonts w:ascii="Times New Roman" w:eastAsia="仿宋_GB2312" w:hAnsi="Times New Roman" w:cs="Times New Roman"/>
          <w:sz w:val="32"/>
        </w:rPr>
      </w:pPr>
      <w:r>
        <w:rPr>
          <w:rFonts w:ascii="Times New Roman" w:eastAsia="仿宋_GB2312" w:hAnsi="Times New Roman" w:cs="Times New Roman"/>
          <w:sz w:val="32"/>
        </w:rPr>
        <w:t>校安培字〔</w:t>
      </w:r>
      <w:r>
        <w:rPr>
          <w:rFonts w:ascii="Times New Roman" w:eastAsia="仿宋_GB2312" w:hAnsi="Times New Roman" w:cs="Times New Roman"/>
          <w:sz w:val="32"/>
        </w:rPr>
        <w:t>20</w:t>
      </w:r>
      <w:r>
        <w:rPr>
          <w:rFonts w:ascii="Times New Roman" w:eastAsia="仿宋_GB2312" w:hAnsi="Times New Roman" w:cs="Times New Roman" w:hint="eastAsia"/>
          <w:sz w:val="32"/>
        </w:rPr>
        <w:t>22</w:t>
      </w:r>
      <w:r>
        <w:rPr>
          <w:rFonts w:ascii="Times New Roman" w:eastAsia="仿宋_GB2312" w:hAnsi="Times New Roman" w:cs="Times New Roman"/>
          <w:sz w:val="32"/>
        </w:rPr>
        <w:t>〕</w:t>
      </w:r>
      <w:r>
        <w:rPr>
          <w:rFonts w:ascii="Times New Roman" w:eastAsia="仿宋_GB2312" w:hAnsi="Times New Roman" w:cs="Times New Roman" w:hint="eastAsia"/>
          <w:sz w:val="32"/>
        </w:rPr>
        <w:t>05</w:t>
      </w:r>
      <w:r>
        <w:rPr>
          <w:rFonts w:ascii="Times New Roman" w:eastAsia="仿宋_GB2312" w:hAnsi="Times New Roman" w:cs="Times New Roman"/>
          <w:sz w:val="32"/>
        </w:rPr>
        <w:t>号</w:t>
      </w:r>
    </w:p>
    <w:p w:rsidR="00C56BEF" w:rsidRDefault="00C36677">
      <w:pPr>
        <w:widowControl/>
        <w:adjustRightInd w:val="0"/>
        <w:snapToGrid w:val="0"/>
        <w:spacing w:beforeLines="100" w:before="312" w:line="300" w:lineRule="auto"/>
        <w:jc w:val="center"/>
        <w:rPr>
          <w:rFonts w:ascii="Times New Roman" w:eastAsia="方正小标宋简体" w:hAnsi="Times New Roman" w:cs="Times New Roman"/>
          <w:spacing w:val="-12"/>
          <w:kern w:val="0"/>
          <w:sz w:val="44"/>
          <w:szCs w:val="44"/>
        </w:rPr>
      </w:pPr>
      <w:r>
        <w:rPr>
          <w:rFonts w:ascii="Times New Roman" w:eastAsia="方正小标宋简体" w:hAnsi="Times New Roman" w:cs="Times New Roman"/>
          <w:spacing w:val="-12"/>
          <w:kern w:val="0"/>
          <w:sz w:val="44"/>
          <w:szCs w:val="44"/>
        </w:rPr>
        <w:t>关于</w:t>
      </w:r>
      <w:r>
        <w:rPr>
          <w:rFonts w:ascii="Times New Roman" w:eastAsia="方正小标宋简体" w:hAnsi="Times New Roman" w:cs="Times New Roman" w:hint="eastAsia"/>
          <w:spacing w:val="-12"/>
          <w:kern w:val="0"/>
          <w:sz w:val="44"/>
          <w:szCs w:val="44"/>
        </w:rPr>
        <w:t>举办</w:t>
      </w:r>
      <w:r>
        <w:rPr>
          <w:rFonts w:ascii="Times New Roman" w:eastAsia="方正小标宋简体" w:hAnsi="Times New Roman" w:cs="Times New Roman"/>
          <w:spacing w:val="-12"/>
          <w:kern w:val="0"/>
          <w:sz w:val="44"/>
          <w:szCs w:val="44"/>
        </w:rPr>
        <w:t>20</w:t>
      </w:r>
      <w:r>
        <w:rPr>
          <w:rFonts w:ascii="Times New Roman" w:eastAsia="方正小标宋简体" w:hAnsi="Times New Roman" w:cs="Times New Roman" w:hint="eastAsia"/>
          <w:spacing w:val="-12"/>
          <w:kern w:val="0"/>
          <w:sz w:val="44"/>
          <w:szCs w:val="44"/>
        </w:rPr>
        <w:t>22</w:t>
      </w:r>
      <w:r>
        <w:rPr>
          <w:rFonts w:ascii="Times New Roman" w:eastAsia="方正小标宋简体" w:hAnsi="Times New Roman" w:cs="Times New Roman"/>
          <w:spacing w:val="-12"/>
          <w:kern w:val="0"/>
          <w:sz w:val="44"/>
          <w:szCs w:val="44"/>
        </w:rPr>
        <w:t>年</w:t>
      </w:r>
      <w:r>
        <w:rPr>
          <w:rFonts w:ascii="Times New Roman" w:eastAsia="方正小标宋简体" w:hAnsi="Times New Roman" w:cs="Times New Roman" w:hint="eastAsia"/>
          <w:spacing w:val="-12"/>
          <w:kern w:val="0"/>
          <w:sz w:val="44"/>
          <w:szCs w:val="44"/>
        </w:rPr>
        <w:t>第</w:t>
      </w:r>
      <w:r>
        <w:rPr>
          <w:rFonts w:ascii="Times New Roman" w:eastAsia="方正小标宋简体" w:hAnsi="Times New Roman" w:cs="Times New Roman" w:hint="eastAsia"/>
          <w:spacing w:val="-12"/>
          <w:kern w:val="0"/>
          <w:sz w:val="44"/>
          <w:szCs w:val="44"/>
        </w:rPr>
        <w:t>1</w:t>
      </w:r>
      <w:r>
        <w:rPr>
          <w:rFonts w:ascii="Times New Roman" w:eastAsia="方正小标宋简体" w:hAnsi="Times New Roman" w:cs="Times New Roman" w:hint="eastAsia"/>
          <w:spacing w:val="-12"/>
          <w:kern w:val="0"/>
          <w:sz w:val="44"/>
          <w:szCs w:val="44"/>
        </w:rPr>
        <w:t>期</w:t>
      </w:r>
      <w:r>
        <w:rPr>
          <w:rFonts w:ascii="Times New Roman" w:eastAsia="方正小标宋简体" w:hAnsi="Times New Roman" w:cs="Times New Roman"/>
          <w:spacing w:val="-12"/>
          <w:kern w:val="0"/>
          <w:sz w:val="44"/>
          <w:szCs w:val="44"/>
        </w:rPr>
        <w:t>河南</w:t>
      </w:r>
      <w:r>
        <w:rPr>
          <w:rFonts w:ascii="Times New Roman" w:eastAsia="方正小标宋简体" w:hAnsi="Times New Roman" w:cs="Times New Roman" w:hint="eastAsia"/>
          <w:spacing w:val="-12"/>
          <w:kern w:val="0"/>
          <w:sz w:val="44"/>
          <w:szCs w:val="44"/>
        </w:rPr>
        <w:t>省</w:t>
      </w:r>
      <w:r>
        <w:rPr>
          <w:rFonts w:ascii="Times New Roman" w:eastAsia="方正小标宋简体" w:hAnsi="Times New Roman" w:cs="Times New Roman"/>
          <w:spacing w:val="-12"/>
          <w:kern w:val="0"/>
          <w:sz w:val="44"/>
          <w:szCs w:val="44"/>
        </w:rPr>
        <w:t>煤矿安全培训机构骨干师资高级培训班的通知</w:t>
      </w:r>
    </w:p>
    <w:p w:rsidR="00C56BEF" w:rsidRDefault="00C36677">
      <w:pPr>
        <w:spacing w:line="360" w:lineRule="auto"/>
        <w:jc w:val="left"/>
        <w:rPr>
          <w:rFonts w:ascii="Times New Roman" w:eastAsia="黑体" w:hAnsi="Times New Roman" w:cs="Times New Roman"/>
          <w:b/>
          <w:sz w:val="28"/>
          <w:szCs w:val="28"/>
        </w:rPr>
      </w:pPr>
      <w:r>
        <w:rPr>
          <w:rFonts w:ascii="Times New Roman" w:eastAsia="黑体" w:hAnsi="Times New Roman" w:cs="Times New Roman"/>
          <w:b/>
          <w:sz w:val="28"/>
          <w:szCs w:val="28"/>
        </w:rPr>
        <w:t>各相关单位：</w:t>
      </w:r>
    </w:p>
    <w:p w:rsidR="00C56BEF" w:rsidRDefault="00C36677">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为全面落实《</w:t>
      </w:r>
      <w:r>
        <w:rPr>
          <w:rFonts w:ascii="Times New Roman" w:eastAsia="华文仿宋" w:hAnsi="Times New Roman" w:cs="Times New Roman" w:hint="eastAsia"/>
          <w:kern w:val="0"/>
          <w:sz w:val="28"/>
          <w:szCs w:val="28"/>
        </w:rPr>
        <w:t>安全生产法</w:t>
      </w: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和</w:t>
      </w:r>
      <w:r>
        <w:rPr>
          <w:rFonts w:ascii="Times New Roman" w:eastAsia="华文仿宋" w:hAnsi="Times New Roman" w:cs="Times New Roman" w:hint="eastAsia"/>
          <w:kern w:val="0"/>
          <w:sz w:val="28"/>
          <w:szCs w:val="28"/>
        </w:rPr>
        <w:t>《煤矿安全培训规定》（原国家安全监管总局令第</w:t>
      </w:r>
      <w:r>
        <w:rPr>
          <w:rFonts w:ascii="Times New Roman" w:eastAsia="华文仿宋" w:hAnsi="Times New Roman" w:cs="Times New Roman" w:hint="eastAsia"/>
          <w:kern w:val="0"/>
          <w:sz w:val="28"/>
          <w:szCs w:val="28"/>
        </w:rPr>
        <w:t>92</w:t>
      </w:r>
      <w:r>
        <w:rPr>
          <w:rFonts w:ascii="Times New Roman" w:eastAsia="华文仿宋" w:hAnsi="Times New Roman" w:cs="Times New Roman" w:hint="eastAsia"/>
          <w:kern w:val="0"/>
          <w:sz w:val="28"/>
          <w:szCs w:val="28"/>
        </w:rPr>
        <w:t>号），深入贯彻</w:t>
      </w:r>
      <w:r>
        <w:rPr>
          <w:rFonts w:ascii="Times New Roman" w:eastAsia="华文仿宋" w:hAnsi="Times New Roman" w:cs="Times New Roman"/>
          <w:kern w:val="0"/>
          <w:sz w:val="28"/>
          <w:szCs w:val="28"/>
        </w:rPr>
        <w:t>2022</w:t>
      </w:r>
      <w:r>
        <w:rPr>
          <w:rFonts w:ascii="Times New Roman" w:eastAsia="华文仿宋" w:hAnsi="Times New Roman" w:cs="Times New Roman"/>
          <w:kern w:val="0"/>
          <w:sz w:val="28"/>
          <w:szCs w:val="28"/>
        </w:rPr>
        <w:t>年全国安全生产培训工作视频精神</w:t>
      </w:r>
      <w:r>
        <w:rPr>
          <w:rFonts w:ascii="Times New Roman" w:eastAsia="华文仿宋" w:hAnsi="Times New Roman" w:cs="Times New Roman" w:hint="eastAsia"/>
          <w:kern w:val="0"/>
          <w:sz w:val="28"/>
          <w:szCs w:val="28"/>
        </w:rPr>
        <w:t>及</w:t>
      </w:r>
      <w:r>
        <w:rPr>
          <w:rFonts w:ascii="Times New Roman" w:eastAsia="华文仿宋" w:hAnsi="Times New Roman" w:cs="Times New Roman" w:hint="eastAsia"/>
          <w:kern w:val="0"/>
          <w:sz w:val="28"/>
          <w:szCs w:val="28"/>
        </w:rPr>
        <w:t>《河南省工业和信息化厅办公室关于加强煤矿从业人员素质提升工作的通知》（豫工信办煤〔</w:t>
      </w:r>
      <w:r>
        <w:rPr>
          <w:rFonts w:ascii="Times New Roman" w:eastAsia="华文仿宋" w:hAnsi="Times New Roman" w:cs="Times New Roman" w:hint="eastAsia"/>
          <w:kern w:val="0"/>
          <w:sz w:val="28"/>
          <w:szCs w:val="28"/>
        </w:rPr>
        <w:t>2019</w:t>
      </w: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87</w:t>
      </w:r>
      <w:r>
        <w:rPr>
          <w:rFonts w:ascii="Times New Roman" w:eastAsia="华文仿宋" w:hAnsi="Times New Roman" w:cs="Times New Roman" w:hint="eastAsia"/>
          <w:kern w:val="0"/>
          <w:sz w:val="28"/>
          <w:szCs w:val="28"/>
        </w:rPr>
        <w:t>号）精神，进一步加强煤矿安全师资队伍精准建设，创新精准分类培训机制，达到精准提高培训质量和管理水平的目标，经充分调研，将师资培训班按</w:t>
      </w:r>
      <w:r>
        <w:rPr>
          <w:rFonts w:ascii="Times New Roman" w:eastAsia="华文仿宋" w:hAnsi="Times New Roman" w:cs="Times New Roman"/>
          <w:color w:val="000000" w:themeColor="text1"/>
          <w:kern w:val="0"/>
          <w:sz w:val="28"/>
          <w:szCs w:val="28"/>
        </w:rPr>
        <w:t>照</w:t>
      </w:r>
      <w:r>
        <w:rPr>
          <w:rFonts w:ascii="Times New Roman" w:eastAsia="华文仿宋" w:hAnsi="Times New Roman" w:cs="Times New Roman" w:hint="eastAsia"/>
          <w:color w:val="000000" w:themeColor="text1"/>
          <w:kern w:val="0"/>
          <w:sz w:val="28"/>
          <w:szCs w:val="28"/>
        </w:rPr>
        <w:t>采掘地测防治水、</w:t>
      </w:r>
      <w:r>
        <w:rPr>
          <w:rFonts w:ascii="Times New Roman" w:eastAsia="华文仿宋" w:hAnsi="Times New Roman" w:cs="Times New Roman"/>
          <w:color w:val="000000" w:themeColor="text1"/>
          <w:kern w:val="0"/>
          <w:sz w:val="28"/>
          <w:szCs w:val="28"/>
        </w:rPr>
        <w:t>机电运输和</w:t>
      </w:r>
      <w:r>
        <w:rPr>
          <w:rFonts w:ascii="Times New Roman" w:eastAsia="华文仿宋" w:hAnsi="Times New Roman" w:cs="Times New Roman" w:hint="eastAsia"/>
          <w:color w:val="000000" w:themeColor="text1"/>
          <w:kern w:val="0"/>
          <w:sz w:val="28"/>
          <w:szCs w:val="28"/>
        </w:rPr>
        <w:t>“</w:t>
      </w:r>
      <w:r>
        <w:rPr>
          <w:rFonts w:ascii="Times New Roman" w:eastAsia="华文仿宋" w:hAnsi="Times New Roman" w:cs="Times New Roman"/>
          <w:color w:val="000000" w:themeColor="text1"/>
          <w:kern w:val="0"/>
          <w:sz w:val="28"/>
          <w:szCs w:val="28"/>
        </w:rPr>
        <w:t>一通三防</w:t>
      </w:r>
      <w:r>
        <w:rPr>
          <w:rFonts w:ascii="Times New Roman" w:eastAsia="华文仿宋" w:hAnsi="Times New Roman" w:cs="Times New Roman" w:hint="eastAsia"/>
          <w:color w:val="000000" w:themeColor="text1"/>
          <w:kern w:val="0"/>
          <w:sz w:val="28"/>
          <w:szCs w:val="28"/>
        </w:rPr>
        <w:t>”三</w:t>
      </w:r>
      <w:r>
        <w:rPr>
          <w:rFonts w:ascii="Times New Roman" w:eastAsia="华文仿宋" w:hAnsi="Times New Roman" w:cs="Times New Roman"/>
          <w:color w:val="000000" w:themeColor="text1"/>
          <w:kern w:val="0"/>
          <w:sz w:val="28"/>
          <w:szCs w:val="28"/>
        </w:rPr>
        <w:t>大类专业开展专题培训，每一类专题培训内容均涵盖公共部分内容，如法律法规、安全知识、职业卫生和其他专业。经研究，河南理工大学安全技术培训中心决定</w:t>
      </w:r>
      <w:r>
        <w:rPr>
          <w:rFonts w:ascii="Times New Roman" w:eastAsia="华文仿宋" w:hAnsi="Times New Roman" w:cs="Times New Roman" w:hint="eastAsia"/>
          <w:color w:val="000000" w:themeColor="text1"/>
          <w:kern w:val="0"/>
          <w:sz w:val="28"/>
          <w:szCs w:val="28"/>
        </w:rPr>
        <w:t>举办</w:t>
      </w:r>
      <w:r>
        <w:rPr>
          <w:rFonts w:ascii="Times New Roman" w:eastAsia="华文仿宋" w:hAnsi="Times New Roman" w:cs="Times New Roman" w:hint="eastAsia"/>
          <w:color w:val="000000" w:themeColor="text1"/>
          <w:kern w:val="0"/>
          <w:sz w:val="28"/>
          <w:szCs w:val="28"/>
        </w:rPr>
        <w:lastRenderedPageBreak/>
        <w:t>2022</w:t>
      </w:r>
      <w:r>
        <w:rPr>
          <w:rFonts w:ascii="Times New Roman" w:eastAsia="华文仿宋" w:hAnsi="Times New Roman" w:cs="Times New Roman" w:hint="eastAsia"/>
          <w:color w:val="000000" w:themeColor="text1"/>
          <w:kern w:val="0"/>
          <w:sz w:val="28"/>
          <w:szCs w:val="28"/>
        </w:rPr>
        <w:t>年第</w:t>
      </w:r>
      <w:r>
        <w:rPr>
          <w:rFonts w:ascii="Times New Roman" w:eastAsia="华文仿宋" w:hAnsi="Times New Roman" w:cs="Times New Roman" w:hint="eastAsia"/>
          <w:color w:val="000000" w:themeColor="text1"/>
          <w:kern w:val="0"/>
          <w:sz w:val="28"/>
          <w:szCs w:val="28"/>
        </w:rPr>
        <w:t>1</w:t>
      </w:r>
      <w:r>
        <w:rPr>
          <w:rFonts w:ascii="Times New Roman" w:eastAsia="华文仿宋" w:hAnsi="Times New Roman" w:cs="Times New Roman" w:hint="eastAsia"/>
          <w:color w:val="000000" w:themeColor="text1"/>
          <w:kern w:val="0"/>
          <w:sz w:val="28"/>
          <w:szCs w:val="28"/>
        </w:rPr>
        <w:t>期</w:t>
      </w:r>
      <w:r>
        <w:rPr>
          <w:rFonts w:ascii="Times New Roman" w:eastAsia="华文仿宋" w:hAnsi="Times New Roman" w:cs="Times New Roman"/>
          <w:color w:val="000000" w:themeColor="text1"/>
          <w:kern w:val="0"/>
          <w:sz w:val="28"/>
          <w:szCs w:val="28"/>
        </w:rPr>
        <w:t>河南煤</w:t>
      </w:r>
      <w:r>
        <w:rPr>
          <w:rFonts w:ascii="Times New Roman" w:eastAsia="华文仿宋" w:hAnsi="Times New Roman" w:cs="Times New Roman"/>
          <w:kern w:val="0"/>
          <w:sz w:val="28"/>
          <w:szCs w:val="28"/>
        </w:rPr>
        <w:t>矿安全培训机构骨干师资高级培训班。现将有关事项通知如下：</w:t>
      </w:r>
    </w:p>
    <w:p w:rsidR="00C56BEF" w:rsidRDefault="00C36677">
      <w:pPr>
        <w:spacing w:line="360" w:lineRule="auto"/>
        <w:jc w:val="left"/>
        <w:rPr>
          <w:rFonts w:ascii="Times New Roman" w:eastAsia="黑体" w:hAnsi="Times New Roman" w:cs="Times New Roman"/>
          <w:b/>
          <w:sz w:val="28"/>
          <w:szCs w:val="28"/>
        </w:rPr>
      </w:pPr>
      <w:r>
        <w:rPr>
          <w:rFonts w:ascii="Times New Roman" w:eastAsia="黑体" w:hAnsi="Times New Roman" w:cs="Times New Roman"/>
          <w:b/>
          <w:sz w:val="28"/>
          <w:szCs w:val="28"/>
        </w:rPr>
        <w:t>一、培训对象：</w:t>
      </w:r>
    </w:p>
    <w:p w:rsidR="00C56BEF" w:rsidRDefault="00C36677">
      <w:pPr>
        <w:pStyle w:val="a9"/>
        <w:spacing w:before="0" w:beforeAutospacing="0" w:after="0" w:afterAutospacing="0" w:line="360" w:lineRule="auto"/>
        <w:ind w:firstLineChars="200" w:firstLine="560"/>
        <w:rPr>
          <w:rFonts w:ascii="Times New Roman" w:eastAsia="仿宋_GB2312" w:hAnsi="Times New Roman" w:cs="Times New Roman"/>
          <w:kern w:val="2"/>
          <w:sz w:val="32"/>
          <w:szCs w:val="32"/>
        </w:rPr>
      </w:pPr>
      <w:r>
        <w:rPr>
          <w:rFonts w:ascii="Times New Roman" w:eastAsia="华文仿宋" w:hAnsi="Times New Roman" w:cs="Times New Roman"/>
          <w:sz w:val="28"/>
          <w:szCs w:val="28"/>
        </w:rPr>
        <w:t>从事煤矿安全生产培训工作的专、兼职教师。为保证教学质量</w:t>
      </w:r>
      <w:r>
        <w:rPr>
          <w:rFonts w:ascii="Times New Roman" w:eastAsia="华文仿宋" w:hAnsi="Times New Roman" w:cs="Times New Roman" w:hint="eastAsia"/>
          <w:sz w:val="28"/>
          <w:szCs w:val="28"/>
        </w:rPr>
        <w:t>并符合</w:t>
      </w:r>
      <w:r>
        <w:rPr>
          <w:rFonts w:ascii="Times New Roman" w:eastAsia="华文仿宋" w:hAnsi="Times New Roman" w:cs="Times New Roman" w:hint="eastAsia"/>
          <w:sz w:val="28"/>
          <w:szCs w:val="28"/>
        </w:rPr>
        <w:t>疫情防控的要求，每期</w:t>
      </w:r>
      <w:r>
        <w:rPr>
          <w:rFonts w:ascii="Times New Roman" w:eastAsia="华文仿宋" w:hAnsi="Times New Roman" w:cs="Times New Roman"/>
          <w:sz w:val="28"/>
          <w:szCs w:val="28"/>
        </w:rPr>
        <w:t>培训学员</w:t>
      </w:r>
      <w:r>
        <w:rPr>
          <w:rFonts w:ascii="Times New Roman" w:eastAsia="华文仿宋" w:hAnsi="Times New Roman" w:cs="Times New Roman" w:hint="eastAsia"/>
          <w:sz w:val="28"/>
          <w:szCs w:val="28"/>
        </w:rPr>
        <w:t>人数严格控制在</w:t>
      </w:r>
      <w:r>
        <w:rPr>
          <w:rFonts w:ascii="Times New Roman" w:eastAsia="华文仿宋" w:hAnsi="Times New Roman" w:cs="Times New Roman" w:hint="eastAsia"/>
          <w:sz w:val="28"/>
          <w:szCs w:val="28"/>
        </w:rPr>
        <w:t>80</w:t>
      </w:r>
      <w:r>
        <w:rPr>
          <w:rFonts w:ascii="Times New Roman" w:eastAsia="华文仿宋" w:hAnsi="Times New Roman" w:cs="Times New Roman"/>
          <w:sz w:val="28"/>
          <w:szCs w:val="28"/>
        </w:rPr>
        <w:t>人</w:t>
      </w:r>
      <w:r>
        <w:rPr>
          <w:rFonts w:ascii="Times New Roman" w:eastAsia="华文仿宋" w:hAnsi="Times New Roman" w:cs="Times New Roman" w:hint="eastAsia"/>
          <w:sz w:val="28"/>
          <w:szCs w:val="28"/>
        </w:rPr>
        <w:t>以内。各单位按照培训期次和专业类别合理安排师资，每期次选派不超过</w:t>
      </w:r>
      <w:r>
        <w:rPr>
          <w:rFonts w:ascii="Times New Roman" w:eastAsia="华文仿宋" w:hAnsi="Times New Roman" w:cs="Times New Roman" w:hint="eastAsia"/>
          <w:sz w:val="28"/>
          <w:szCs w:val="28"/>
        </w:rPr>
        <w:t>6</w:t>
      </w:r>
      <w:r>
        <w:rPr>
          <w:rFonts w:ascii="Times New Roman" w:eastAsia="华文仿宋" w:hAnsi="Times New Roman" w:cs="Times New Roman" w:hint="eastAsia"/>
          <w:sz w:val="28"/>
          <w:szCs w:val="28"/>
        </w:rPr>
        <w:t>人</w:t>
      </w:r>
      <w:r>
        <w:rPr>
          <w:rFonts w:ascii="Times New Roman" w:eastAsia="华文仿宋" w:hAnsi="Times New Roman" w:cs="Times New Roman"/>
          <w:sz w:val="28"/>
          <w:szCs w:val="28"/>
        </w:rPr>
        <w:t>。</w:t>
      </w:r>
    </w:p>
    <w:p w:rsidR="00C56BEF" w:rsidRDefault="00C36677">
      <w:pPr>
        <w:spacing w:line="360" w:lineRule="auto"/>
        <w:jc w:val="left"/>
        <w:rPr>
          <w:rFonts w:ascii="Times New Roman" w:eastAsia="黑体" w:hAnsi="Times New Roman" w:cs="Times New Roman"/>
          <w:b/>
          <w:sz w:val="28"/>
          <w:szCs w:val="28"/>
        </w:rPr>
      </w:pPr>
      <w:r>
        <w:rPr>
          <w:rFonts w:ascii="Times New Roman" w:eastAsia="黑体" w:hAnsi="Times New Roman" w:cs="Times New Roman"/>
          <w:b/>
          <w:sz w:val="28"/>
          <w:szCs w:val="28"/>
        </w:rPr>
        <w:t>二、培训内容：</w:t>
      </w:r>
    </w:p>
    <w:p w:rsidR="00C56BEF" w:rsidRDefault="00C36677">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煤矿安全培训机构骨干师资高级培训班的</w:t>
      </w:r>
      <w:r>
        <w:rPr>
          <w:rFonts w:ascii="Times New Roman" w:eastAsia="华文仿宋" w:hAnsi="Times New Roman" w:cs="Times New Roman" w:hint="eastAsia"/>
          <w:kern w:val="0"/>
          <w:sz w:val="28"/>
          <w:szCs w:val="28"/>
        </w:rPr>
        <w:t>授课教师</w:t>
      </w:r>
      <w:r>
        <w:rPr>
          <w:rFonts w:ascii="Times New Roman" w:eastAsia="华文仿宋" w:hAnsi="Times New Roman" w:cs="Times New Roman" w:hint="eastAsia"/>
          <w:kern w:val="0"/>
          <w:sz w:val="28"/>
          <w:szCs w:val="28"/>
        </w:rPr>
        <w:t>聘请</w:t>
      </w:r>
      <w:r>
        <w:rPr>
          <w:rFonts w:ascii="Times New Roman" w:eastAsia="华文仿宋" w:hAnsi="Times New Roman" w:cs="Times New Roman" w:hint="eastAsia"/>
          <w:kern w:val="0"/>
          <w:sz w:val="28"/>
          <w:szCs w:val="28"/>
        </w:rPr>
        <w:t>国内行业知名专家教授、河南理工大学国家级、省级教学名师和省内各培训机构推荐的优秀教师。课程涵盖：</w:t>
      </w:r>
    </w:p>
    <w:p w:rsidR="00C56BEF" w:rsidRDefault="00C36677">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1</w:t>
      </w:r>
      <w:r>
        <w:rPr>
          <w:rFonts w:ascii="Times New Roman" w:eastAsia="华文仿宋" w:hAnsi="Times New Roman" w:cs="Times New Roman" w:hint="eastAsia"/>
          <w:kern w:val="0"/>
          <w:sz w:val="28"/>
          <w:szCs w:val="28"/>
        </w:rPr>
        <w:t>）安全知识单元。涵盖习近平总书记关于应急管理、安全生产重要论述和指示批示精神；煤矿安全生产法律法规及相关政策，煤矿安全培训规定、全国煤矿安全培训工作现场会议精神解读</w:t>
      </w: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应急管理与现场处置；安全素质提升；安全风险预控等；</w:t>
      </w:r>
    </w:p>
    <w:p w:rsidR="00C56BEF" w:rsidRDefault="00C36677">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2</w:t>
      </w:r>
      <w:r>
        <w:rPr>
          <w:rFonts w:ascii="Times New Roman" w:eastAsia="华文仿宋" w:hAnsi="Times New Roman" w:cs="Times New Roman" w:hint="eastAsia"/>
          <w:kern w:val="0"/>
          <w:sz w:val="28"/>
          <w:szCs w:val="28"/>
        </w:rPr>
        <w:t>）安全管理单元。国内外先进管理方法和理念，各单位管理理念分享；领导艺术等；</w:t>
      </w:r>
    </w:p>
    <w:p w:rsidR="00C56BEF" w:rsidRDefault="00C36677">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3</w:t>
      </w:r>
      <w:r>
        <w:rPr>
          <w:rFonts w:ascii="Times New Roman" w:eastAsia="华文仿宋" w:hAnsi="Times New Roman" w:cs="Times New Roman" w:hint="eastAsia"/>
          <w:kern w:val="0"/>
          <w:sz w:val="28"/>
          <w:szCs w:val="28"/>
        </w:rPr>
        <w:t>）人文素质提升单元。情绪管理与压力控制、安全心理学、安全行为学、安全意识提升、安全文化等；</w:t>
      </w:r>
    </w:p>
    <w:p w:rsidR="00C56BEF" w:rsidRDefault="00C36677">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4</w:t>
      </w:r>
      <w:r>
        <w:rPr>
          <w:rFonts w:ascii="Times New Roman" w:eastAsia="华文仿宋" w:hAnsi="Times New Roman" w:cs="Times New Roman" w:hint="eastAsia"/>
          <w:kern w:val="0"/>
          <w:sz w:val="28"/>
          <w:szCs w:val="28"/>
        </w:rPr>
        <w:t>）新技术、新装备、新材料单元。相关专题的前沿新技术、新装备和新材料；</w:t>
      </w:r>
    </w:p>
    <w:p w:rsidR="00C56BEF" w:rsidRDefault="00C36677">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5</w:t>
      </w:r>
      <w:r>
        <w:rPr>
          <w:rFonts w:ascii="Times New Roman" w:eastAsia="华文仿宋" w:hAnsi="Times New Roman" w:cs="Times New Roman" w:hint="eastAsia"/>
          <w:kern w:val="0"/>
          <w:sz w:val="28"/>
          <w:szCs w:val="28"/>
        </w:rPr>
        <w:t>）授课方法及技巧单元。国家级</w:t>
      </w: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省级教学名师示范，各培训机构优秀教师示范教学；</w:t>
      </w:r>
    </w:p>
    <w:p w:rsidR="00C56BEF" w:rsidRDefault="00C36677">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lastRenderedPageBreak/>
        <w:t>（</w:t>
      </w:r>
      <w:r>
        <w:rPr>
          <w:rFonts w:ascii="Times New Roman" w:eastAsia="华文仿宋" w:hAnsi="Times New Roman" w:cs="Times New Roman" w:hint="eastAsia"/>
          <w:kern w:val="0"/>
          <w:sz w:val="28"/>
          <w:szCs w:val="28"/>
        </w:rPr>
        <w:t>6</w:t>
      </w:r>
      <w:r>
        <w:rPr>
          <w:rFonts w:ascii="Times New Roman" w:eastAsia="华文仿宋" w:hAnsi="Times New Roman" w:cs="Times New Roman" w:hint="eastAsia"/>
          <w:kern w:val="0"/>
          <w:sz w:val="28"/>
          <w:szCs w:val="28"/>
        </w:rPr>
        <w:t>）事故案例分析单元。相关专题的案例分析；</w:t>
      </w:r>
    </w:p>
    <w:p w:rsidR="00C56BEF" w:rsidRDefault="00C36677">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7</w:t>
      </w:r>
      <w:r>
        <w:rPr>
          <w:rFonts w:ascii="Times New Roman" w:eastAsia="华文仿宋" w:hAnsi="Times New Roman" w:cs="Times New Roman" w:hint="eastAsia"/>
          <w:kern w:val="0"/>
          <w:sz w:val="28"/>
          <w:szCs w:val="28"/>
        </w:rPr>
        <w:t>）先进经验交流及研讨单元。基层培训工作经验介绍，现场管理经验介绍等。</w:t>
      </w:r>
    </w:p>
    <w:p w:rsidR="00C56BEF" w:rsidRDefault="00C36677">
      <w:pPr>
        <w:widowControl/>
        <w:spacing w:line="480" w:lineRule="auto"/>
        <w:ind w:firstLineChars="200" w:firstLine="560"/>
        <w:jc w:val="left"/>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w:t>
      </w:r>
      <w:r>
        <w:rPr>
          <w:rFonts w:ascii="Times New Roman" w:eastAsia="华文仿宋" w:hAnsi="Times New Roman" w:cs="Times New Roman" w:hint="eastAsia"/>
          <w:kern w:val="0"/>
          <w:sz w:val="28"/>
          <w:szCs w:val="28"/>
        </w:rPr>
        <w:t>8</w:t>
      </w:r>
      <w:r>
        <w:rPr>
          <w:rFonts w:ascii="Times New Roman" w:eastAsia="华文仿宋" w:hAnsi="Times New Roman" w:cs="Times New Roman"/>
          <w:kern w:val="0"/>
          <w:sz w:val="28"/>
          <w:szCs w:val="28"/>
        </w:rPr>
        <w:t>）学员微课堂展示，学员准备教案，并展示</w:t>
      </w:r>
      <w:r>
        <w:rPr>
          <w:rFonts w:ascii="Times New Roman" w:eastAsia="华文仿宋" w:hAnsi="Times New Roman" w:cs="Times New Roman"/>
          <w:kern w:val="0"/>
          <w:sz w:val="28"/>
          <w:szCs w:val="28"/>
        </w:rPr>
        <w:t>5-</w:t>
      </w:r>
      <w:r>
        <w:rPr>
          <w:rFonts w:ascii="Times New Roman" w:eastAsia="华文仿宋" w:hAnsi="Times New Roman" w:cs="Times New Roman" w:hint="eastAsia"/>
          <w:kern w:val="0"/>
          <w:sz w:val="28"/>
          <w:szCs w:val="28"/>
        </w:rPr>
        <w:t>10</w:t>
      </w:r>
      <w:r>
        <w:rPr>
          <w:rFonts w:ascii="Times New Roman" w:eastAsia="华文仿宋" w:hAnsi="Times New Roman" w:cs="Times New Roman"/>
          <w:kern w:val="0"/>
          <w:sz w:val="28"/>
          <w:szCs w:val="28"/>
        </w:rPr>
        <w:t>分钟现场说课，由学员代表和老师组成评委打分，</w:t>
      </w:r>
      <w:r>
        <w:rPr>
          <w:rFonts w:ascii="Times New Roman" w:eastAsia="华文仿宋" w:hAnsi="Times New Roman" w:cs="Times New Roman"/>
          <w:kern w:val="0"/>
          <w:sz w:val="28"/>
          <w:szCs w:val="28"/>
        </w:rPr>
        <w:t>60</w:t>
      </w:r>
      <w:r>
        <w:rPr>
          <w:rFonts w:ascii="Times New Roman" w:eastAsia="华文仿宋" w:hAnsi="Times New Roman" w:cs="Times New Roman"/>
          <w:kern w:val="0"/>
          <w:sz w:val="28"/>
          <w:szCs w:val="28"/>
        </w:rPr>
        <w:t>分以下为不合格，</w:t>
      </w:r>
      <w:r>
        <w:rPr>
          <w:rFonts w:ascii="Times New Roman" w:eastAsia="华文仿宋" w:hAnsi="Times New Roman" w:cs="Times New Roman"/>
          <w:kern w:val="0"/>
          <w:sz w:val="28"/>
          <w:szCs w:val="28"/>
        </w:rPr>
        <w:t>60</w:t>
      </w:r>
      <w:r>
        <w:rPr>
          <w:rFonts w:ascii="Times New Roman" w:eastAsia="华文仿宋" w:hAnsi="Times New Roman" w:cs="Times New Roman"/>
          <w:kern w:val="0"/>
          <w:sz w:val="28"/>
          <w:szCs w:val="28"/>
        </w:rPr>
        <w:t>分及以上为合格，</w:t>
      </w:r>
      <w:r>
        <w:rPr>
          <w:rFonts w:ascii="Times New Roman" w:eastAsia="华文仿宋" w:hAnsi="Times New Roman" w:cs="Times New Roman"/>
          <w:kern w:val="0"/>
          <w:sz w:val="28"/>
          <w:szCs w:val="28"/>
        </w:rPr>
        <w:t>80</w:t>
      </w:r>
      <w:r>
        <w:rPr>
          <w:rFonts w:ascii="Times New Roman" w:eastAsia="华文仿宋" w:hAnsi="Times New Roman" w:cs="Times New Roman"/>
          <w:kern w:val="0"/>
          <w:sz w:val="28"/>
          <w:szCs w:val="28"/>
        </w:rPr>
        <w:t>分及以上为良好，</w:t>
      </w:r>
      <w:r>
        <w:rPr>
          <w:rFonts w:ascii="Times New Roman" w:eastAsia="华文仿宋" w:hAnsi="Times New Roman" w:cs="Times New Roman"/>
          <w:kern w:val="0"/>
          <w:sz w:val="28"/>
          <w:szCs w:val="28"/>
        </w:rPr>
        <w:t>90</w:t>
      </w:r>
      <w:r>
        <w:rPr>
          <w:rFonts w:ascii="Times New Roman" w:eastAsia="华文仿宋" w:hAnsi="Times New Roman" w:cs="Times New Roman"/>
          <w:kern w:val="0"/>
          <w:sz w:val="28"/>
          <w:szCs w:val="28"/>
        </w:rPr>
        <w:t>分及以上为优秀，按照百分比（</w:t>
      </w:r>
      <w:r>
        <w:rPr>
          <w:rFonts w:ascii="Times New Roman" w:eastAsia="华文仿宋" w:hAnsi="Times New Roman" w:cs="Times New Roman"/>
          <w:kern w:val="0"/>
          <w:sz w:val="28"/>
          <w:szCs w:val="28"/>
        </w:rPr>
        <w:t>40%</w:t>
      </w:r>
      <w:r>
        <w:rPr>
          <w:rFonts w:ascii="Times New Roman" w:eastAsia="华文仿宋" w:hAnsi="Times New Roman" w:cs="Times New Roman"/>
          <w:kern w:val="0"/>
          <w:sz w:val="28"/>
          <w:szCs w:val="28"/>
        </w:rPr>
        <w:t>）计入综合成绩。</w:t>
      </w:r>
    </w:p>
    <w:p w:rsidR="00C56BEF" w:rsidRDefault="00C36677">
      <w:pPr>
        <w:spacing w:line="360" w:lineRule="auto"/>
        <w:jc w:val="left"/>
        <w:rPr>
          <w:rFonts w:ascii="Times New Roman" w:eastAsia="黑体" w:hAnsi="Times New Roman" w:cs="Times New Roman"/>
          <w:b/>
          <w:sz w:val="28"/>
          <w:szCs w:val="28"/>
        </w:rPr>
      </w:pPr>
      <w:r>
        <w:rPr>
          <w:rFonts w:ascii="Times New Roman" w:eastAsia="黑体" w:hAnsi="Times New Roman" w:cs="Times New Roman"/>
          <w:b/>
          <w:sz w:val="28"/>
          <w:szCs w:val="28"/>
        </w:rPr>
        <w:t>三、培训时间、地点：</w:t>
      </w:r>
    </w:p>
    <w:p w:rsidR="00C56BEF" w:rsidRDefault="00C36677">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第</w:t>
      </w:r>
      <w:r>
        <w:rPr>
          <w:rFonts w:ascii="Times New Roman" w:eastAsia="华文仿宋" w:hAnsi="Times New Roman" w:cs="Times New Roman" w:hint="eastAsia"/>
          <w:kern w:val="0"/>
          <w:sz w:val="28"/>
          <w:szCs w:val="28"/>
        </w:rPr>
        <w:t>一</w:t>
      </w:r>
      <w:r>
        <w:rPr>
          <w:rFonts w:ascii="Times New Roman" w:eastAsia="华文仿宋" w:hAnsi="Times New Roman" w:cs="Times New Roman"/>
          <w:kern w:val="0"/>
          <w:sz w:val="28"/>
          <w:szCs w:val="28"/>
        </w:rPr>
        <w:t>期时间：</w:t>
      </w:r>
      <w:r>
        <w:rPr>
          <w:rFonts w:ascii="Times New Roman" w:eastAsia="华文仿宋" w:hAnsi="Times New Roman" w:cs="Times New Roman"/>
          <w:kern w:val="0"/>
          <w:sz w:val="28"/>
          <w:szCs w:val="28"/>
        </w:rPr>
        <w:t>20</w:t>
      </w:r>
      <w:r>
        <w:rPr>
          <w:rFonts w:ascii="Times New Roman" w:eastAsia="华文仿宋" w:hAnsi="Times New Roman" w:cs="Times New Roman" w:hint="eastAsia"/>
          <w:kern w:val="0"/>
          <w:sz w:val="28"/>
          <w:szCs w:val="28"/>
        </w:rPr>
        <w:t>22</w:t>
      </w:r>
      <w:r>
        <w:rPr>
          <w:rFonts w:ascii="Times New Roman" w:eastAsia="华文仿宋" w:hAnsi="Times New Roman" w:cs="Times New Roman"/>
          <w:kern w:val="0"/>
          <w:sz w:val="28"/>
          <w:szCs w:val="28"/>
        </w:rPr>
        <w:t>年</w:t>
      </w:r>
      <w:r>
        <w:rPr>
          <w:rFonts w:ascii="Times New Roman" w:eastAsia="华文仿宋" w:hAnsi="Times New Roman" w:cs="Times New Roman" w:hint="eastAsia"/>
          <w:kern w:val="0"/>
          <w:sz w:val="28"/>
          <w:szCs w:val="28"/>
        </w:rPr>
        <w:t>3</w:t>
      </w:r>
      <w:r>
        <w:rPr>
          <w:rFonts w:ascii="Times New Roman" w:eastAsia="华文仿宋" w:hAnsi="Times New Roman" w:cs="Times New Roman"/>
          <w:kern w:val="0"/>
          <w:sz w:val="28"/>
          <w:szCs w:val="28"/>
        </w:rPr>
        <w:t>月</w:t>
      </w:r>
      <w:r>
        <w:rPr>
          <w:rFonts w:ascii="Times New Roman" w:eastAsia="华文仿宋" w:hAnsi="Times New Roman" w:cs="Times New Roman" w:hint="eastAsia"/>
          <w:kern w:val="0"/>
          <w:sz w:val="28"/>
          <w:szCs w:val="28"/>
        </w:rPr>
        <w:t>25</w:t>
      </w:r>
      <w:r>
        <w:rPr>
          <w:rFonts w:ascii="Times New Roman" w:eastAsia="华文仿宋" w:hAnsi="Times New Roman" w:cs="Times New Roman"/>
          <w:kern w:val="0"/>
          <w:sz w:val="28"/>
          <w:szCs w:val="28"/>
        </w:rPr>
        <w:t>日</w:t>
      </w:r>
      <w:r>
        <w:rPr>
          <w:rFonts w:ascii="Times New Roman" w:eastAsia="华文仿宋" w:hAnsi="Times New Roman" w:cs="Times New Roman"/>
          <w:kern w:val="0"/>
          <w:sz w:val="28"/>
          <w:szCs w:val="28"/>
        </w:rPr>
        <w:t>-</w:t>
      </w:r>
      <w:r>
        <w:rPr>
          <w:rFonts w:ascii="Times New Roman" w:eastAsia="华文仿宋" w:hAnsi="Times New Roman" w:cs="Times New Roman" w:hint="eastAsia"/>
          <w:kern w:val="0"/>
          <w:sz w:val="28"/>
          <w:szCs w:val="28"/>
        </w:rPr>
        <w:t>3</w:t>
      </w:r>
      <w:r>
        <w:rPr>
          <w:rFonts w:ascii="Times New Roman" w:eastAsia="华文仿宋" w:hAnsi="Times New Roman" w:cs="Times New Roman"/>
          <w:kern w:val="0"/>
          <w:sz w:val="28"/>
          <w:szCs w:val="28"/>
        </w:rPr>
        <w:t>月</w:t>
      </w:r>
      <w:r>
        <w:rPr>
          <w:rFonts w:ascii="Times New Roman" w:eastAsia="华文仿宋" w:hAnsi="Times New Roman" w:cs="Times New Roman" w:hint="eastAsia"/>
          <w:kern w:val="0"/>
          <w:sz w:val="28"/>
          <w:szCs w:val="28"/>
        </w:rPr>
        <w:t>31</w:t>
      </w:r>
      <w:r>
        <w:rPr>
          <w:rFonts w:ascii="Times New Roman" w:eastAsia="华文仿宋" w:hAnsi="Times New Roman" w:cs="Times New Roman"/>
          <w:kern w:val="0"/>
          <w:sz w:val="28"/>
          <w:szCs w:val="28"/>
        </w:rPr>
        <w:t>日（</w:t>
      </w:r>
      <w:r>
        <w:rPr>
          <w:rFonts w:ascii="Times New Roman" w:eastAsia="华文仿宋" w:hAnsi="Times New Roman" w:cs="Times New Roman" w:hint="eastAsia"/>
          <w:kern w:val="0"/>
          <w:sz w:val="28"/>
          <w:szCs w:val="28"/>
        </w:rPr>
        <w:t>3</w:t>
      </w:r>
      <w:r>
        <w:rPr>
          <w:rFonts w:ascii="Times New Roman" w:eastAsia="华文仿宋" w:hAnsi="Times New Roman" w:cs="Times New Roman" w:hint="eastAsia"/>
          <w:kern w:val="0"/>
          <w:sz w:val="28"/>
          <w:szCs w:val="28"/>
        </w:rPr>
        <w:t>月</w:t>
      </w:r>
      <w:r>
        <w:rPr>
          <w:rFonts w:ascii="Times New Roman" w:eastAsia="华文仿宋" w:hAnsi="Times New Roman" w:cs="Times New Roman" w:hint="eastAsia"/>
          <w:kern w:val="0"/>
          <w:sz w:val="28"/>
          <w:szCs w:val="28"/>
        </w:rPr>
        <w:t>25</w:t>
      </w:r>
      <w:r>
        <w:rPr>
          <w:rFonts w:ascii="Times New Roman" w:eastAsia="华文仿宋" w:hAnsi="Times New Roman" w:cs="Times New Roman"/>
          <w:kern w:val="0"/>
          <w:sz w:val="28"/>
          <w:szCs w:val="28"/>
        </w:rPr>
        <w:t>日全天报到）。</w:t>
      </w:r>
    </w:p>
    <w:p w:rsidR="00C56BEF" w:rsidRDefault="00C36677">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培训主题：一通三防</w:t>
      </w:r>
    </w:p>
    <w:p w:rsidR="00C56BEF" w:rsidRDefault="00C36677">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培训地点：</w:t>
      </w:r>
      <w:r>
        <w:rPr>
          <w:rFonts w:ascii="Times New Roman" w:eastAsia="华文仿宋" w:hAnsi="Times New Roman" w:cs="Times New Roman" w:hint="eastAsia"/>
          <w:kern w:val="0"/>
          <w:sz w:val="28"/>
          <w:szCs w:val="28"/>
        </w:rPr>
        <w:t>河南省洛阳市欣源景致酒店</w:t>
      </w:r>
    </w:p>
    <w:p w:rsidR="00C56BEF" w:rsidRDefault="00C36677">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地址：</w:t>
      </w:r>
      <w:r>
        <w:rPr>
          <w:rFonts w:ascii="Times New Roman" w:eastAsia="华文仿宋" w:hAnsi="Times New Roman" w:cs="Times New Roman" w:hint="eastAsia"/>
          <w:kern w:val="0"/>
          <w:sz w:val="28"/>
          <w:szCs w:val="28"/>
        </w:rPr>
        <w:t>河南省洛阳</w:t>
      </w:r>
      <w:r>
        <w:rPr>
          <w:rFonts w:ascii="Times New Roman" w:eastAsia="华文仿宋" w:hAnsi="Times New Roman" w:cs="Times New Roman"/>
          <w:kern w:val="0"/>
          <w:sz w:val="28"/>
          <w:szCs w:val="28"/>
        </w:rPr>
        <w:t>市</w:t>
      </w:r>
      <w:r>
        <w:rPr>
          <w:rFonts w:ascii="Times New Roman" w:eastAsia="华文仿宋" w:hAnsi="Times New Roman" w:cs="Times New Roman" w:hint="eastAsia"/>
          <w:kern w:val="0"/>
          <w:sz w:val="28"/>
          <w:szCs w:val="28"/>
        </w:rPr>
        <w:t>西工区定鼎南路</w:t>
      </w:r>
      <w:r>
        <w:rPr>
          <w:rFonts w:ascii="Times New Roman" w:eastAsia="华文仿宋" w:hAnsi="Times New Roman" w:cs="Times New Roman" w:hint="eastAsia"/>
          <w:kern w:val="0"/>
          <w:sz w:val="28"/>
          <w:szCs w:val="28"/>
        </w:rPr>
        <w:t>3</w:t>
      </w:r>
      <w:r>
        <w:rPr>
          <w:rFonts w:ascii="Times New Roman" w:eastAsia="华文仿宋" w:hAnsi="Times New Roman" w:cs="Times New Roman" w:hint="eastAsia"/>
          <w:kern w:val="0"/>
          <w:sz w:val="28"/>
          <w:szCs w:val="28"/>
        </w:rPr>
        <w:t>号</w:t>
      </w:r>
    </w:p>
    <w:p w:rsidR="00C56BEF" w:rsidRDefault="00C36677">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总台电话：</w:t>
      </w:r>
      <w:r>
        <w:rPr>
          <w:rFonts w:ascii="Times New Roman" w:eastAsia="华文仿宋" w:hAnsi="Times New Roman" w:cs="Times New Roman"/>
          <w:kern w:val="0"/>
          <w:sz w:val="28"/>
          <w:szCs w:val="28"/>
        </w:rPr>
        <w:t>03</w:t>
      </w:r>
      <w:r>
        <w:rPr>
          <w:rFonts w:ascii="Times New Roman" w:eastAsia="华文仿宋" w:hAnsi="Times New Roman" w:cs="Times New Roman" w:hint="eastAsia"/>
          <w:kern w:val="0"/>
          <w:sz w:val="28"/>
          <w:szCs w:val="28"/>
        </w:rPr>
        <w:t>7</w:t>
      </w:r>
      <w:r>
        <w:rPr>
          <w:rFonts w:ascii="Times New Roman" w:eastAsia="华文仿宋" w:hAnsi="Times New Roman" w:cs="Times New Roman"/>
          <w:kern w:val="0"/>
          <w:sz w:val="28"/>
          <w:szCs w:val="28"/>
        </w:rPr>
        <w:t>9</w:t>
      </w:r>
      <w:r>
        <w:rPr>
          <w:rFonts w:ascii="Times New Roman" w:eastAsia="华文仿宋" w:hAnsi="Times New Roman" w:cs="Times New Roman" w:hint="eastAsia"/>
          <w:kern w:val="0"/>
          <w:sz w:val="28"/>
          <w:szCs w:val="28"/>
        </w:rPr>
        <w:t>-63905999</w:t>
      </w:r>
    </w:p>
    <w:p w:rsidR="00C56BEF" w:rsidRDefault="00C36677">
      <w:pPr>
        <w:spacing w:line="360" w:lineRule="auto"/>
        <w:jc w:val="left"/>
        <w:rPr>
          <w:rFonts w:ascii="Times New Roman" w:eastAsia="黑体" w:hAnsi="Times New Roman" w:cs="Times New Roman"/>
          <w:b/>
          <w:sz w:val="28"/>
          <w:szCs w:val="28"/>
        </w:rPr>
      </w:pPr>
      <w:r>
        <w:rPr>
          <w:rFonts w:ascii="Times New Roman" w:eastAsia="黑体" w:hAnsi="Times New Roman" w:cs="Times New Roman"/>
          <w:b/>
          <w:sz w:val="28"/>
          <w:szCs w:val="28"/>
        </w:rPr>
        <w:t>四、收费标准</w:t>
      </w:r>
    </w:p>
    <w:p w:rsidR="00C56BEF" w:rsidRDefault="00C36677">
      <w:pPr>
        <w:pStyle w:val="a9"/>
        <w:spacing w:before="0" w:beforeAutospacing="0" w:after="0" w:afterAutospacing="0" w:line="360" w:lineRule="auto"/>
        <w:ind w:firstLineChars="200" w:firstLine="560"/>
        <w:rPr>
          <w:rFonts w:ascii="Times New Roman" w:eastAsia="华文仿宋" w:hAnsi="Times New Roman" w:cs="Times New Roman"/>
          <w:color w:val="000000" w:themeColor="text1"/>
          <w:sz w:val="28"/>
          <w:szCs w:val="28"/>
        </w:rPr>
      </w:pPr>
      <w:r>
        <w:rPr>
          <w:rFonts w:ascii="Times New Roman" w:eastAsia="华文仿宋" w:hAnsi="Times New Roman" w:cs="Times New Roman" w:hint="eastAsia"/>
          <w:color w:val="000000" w:themeColor="text1"/>
          <w:sz w:val="28"/>
          <w:szCs w:val="28"/>
        </w:rPr>
        <w:t>培训费（含资料费）</w:t>
      </w:r>
      <w:r>
        <w:rPr>
          <w:rFonts w:ascii="Times New Roman" w:eastAsia="华文仿宋" w:hAnsi="Times New Roman" w:cs="Times New Roman" w:hint="eastAsia"/>
          <w:color w:val="000000" w:themeColor="text1"/>
          <w:sz w:val="28"/>
          <w:szCs w:val="28"/>
        </w:rPr>
        <w:t>1500</w:t>
      </w:r>
      <w:r>
        <w:rPr>
          <w:rFonts w:ascii="Times New Roman" w:eastAsia="华文仿宋" w:hAnsi="Times New Roman" w:cs="Times New Roman" w:hint="eastAsia"/>
          <w:color w:val="000000" w:themeColor="text1"/>
          <w:sz w:val="28"/>
          <w:szCs w:val="28"/>
        </w:rPr>
        <w:t>元</w:t>
      </w:r>
      <w:r>
        <w:rPr>
          <w:rFonts w:ascii="Times New Roman" w:eastAsia="华文仿宋" w:hAnsi="Times New Roman" w:cs="Times New Roman" w:hint="eastAsia"/>
          <w:color w:val="000000" w:themeColor="text1"/>
          <w:sz w:val="28"/>
          <w:szCs w:val="28"/>
        </w:rPr>
        <w:t>/</w:t>
      </w:r>
      <w:r>
        <w:rPr>
          <w:rFonts w:ascii="Times New Roman" w:eastAsia="华文仿宋" w:hAnsi="Times New Roman" w:cs="Times New Roman" w:hint="eastAsia"/>
          <w:color w:val="000000" w:themeColor="text1"/>
          <w:sz w:val="28"/>
          <w:szCs w:val="28"/>
        </w:rPr>
        <w:t>人，由河南理工大学收取并开具发票。食宿</w:t>
      </w:r>
      <w:r>
        <w:rPr>
          <w:rFonts w:ascii="Times New Roman" w:eastAsia="华文仿宋" w:hAnsi="Times New Roman" w:cs="Times New Roman" w:hint="eastAsia"/>
          <w:color w:val="000000" w:themeColor="text1"/>
          <w:sz w:val="28"/>
          <w:szCs w:val="28"/>
        </w:rPr>
        <w:t>统一安排，费用由酒店收取并开具相应发票。食宿标准：</w:t>
      </w:r>
      <w:r>
        <w:rPr>
          <w:rFonts w:ascii="Times New Roman" w:eastAsia="华文仿宋" w:hAnsi="Times New Roman" w:cs="Times New Roman" w:hint="eastAsia"/>
          <w:color w:val="000000" w:themeColor="text1"/>
          <w:sz w:val="28"/>
          <w:szCs w:val="28"/>
        </w:rPr>
        <w:t>2</w:t>
      </w:r>
      <w:r>
        <w:rPr>
          <w:rFonts w:ascii="Times New Roman" w:eastAsia="华文仿宋" w:hAnsi="Times New Roman" w:cs="Times New Roman" w:hint="eastAsia"/>
          <w:color w:val="000000" w:themeColor="text1"/>
          <w:sz w:val="28"/>
          <w:szCs w:val="28"/>
        </w:rPr>
        <w:t>00</w:t>
      </w:r>
      <w:r>
        <w:rPr>
          <w:rFonts w:ascii="Times New Roman" w:eastAsia="华文仿宋" w:hAnsi="Times New Roman" w:cs="Times New Roman" w:hint="eastAsia"/>
          <w:color w:val="000000" w:themeColor="text1"/>
          <w:sz w:val="28"/>
          <w:szCs w:val="28"/>
        </w:rPr>
        <w:t>元</w:t>
      </w:r>
      <w:r>
        <w:rPr>
          <w:rFonts w:ascii="Times New Roman" w:eastAsia="华文仿宋" w:hAnsi="Times New Roman" w:cs="Times New Roman" w:hint="eastAsia"/>
          <w:color w:val="000000" w:themeColor="text1"/>
          <w:sz w:val="28"/>
          <w:szCs w:val="28"/>
        </w:rPr>
        <w:t>/</w:t>
      </w:r>
      <w:r>
        <w:rPr>
          <w:rFonts w:ascii="Times New Roman" w:eastAsia="华文仿宋" w:hAnsi="Times New Roman" w:cs="Times New Roman" w:hint="eastAsia"/>
          <w:color w:val="000000" w:themeColor="text1"/>
          <w:sz w:val="28"/>
          <w:szCs w:val="28"/>
        </w:rPr>
        <w:t>人</w:t>
      </w:r>
      <w:r>
        <w:rPr>
          <w:rFonts w:ascii="Times New Roman" w:eastAsia="华文仿宋" w:hAnsi="Times New Roman" w:cs="Times New Roman" w:hint="eastAsia"/>
          <w:color w:val="000000" w:themeColor="text1"/>
          <w:sz w:val="28"/>
          <w:szCs w:val="28"/>
        </w:rPr>
        <w:t>/</w:t>
      </w:r>
      <w:r>
        <w:rPr>
          <w:rFonts w:ascii="Times New Roman" w:eastAsia="华文仿宋" w:hAnsi="Times New Roman" w:cs="Times New Roman" w:hint="eastAsia"/>
          <w:color w:val="000000" w:themeColor="text1"/>
          <w:sz w:val="28"/>
          <w:szCs w:val="28"/>
        </w:rPr>
        <w:t>天，培训统一安排为两人合住标间；如遇特殊情况及要求，住宿标准发生变化，以实际产生费用为准。</w:t>
      </w:r>
    </w:p>
    <w:p w:rsidR="00C56BEF" w:rsidRDefault="00C36677">
      <w:pPr>
        <w:spacing w:line="360" w:lineRule="auto"/>
        <w:jc w:val="left"/>
        <w:rPr>
          <w:rFonts w:ascii="Times New Roman" w:eastAsia="黑体" w:hAnsi="Times New Roman" w:cs="Times New Roman"/>
          <w:b/>
          <w:sz w:val="28"/>
          <w:szCs w:val="28"/>
        </w:rPr>
      </w:pPr>
      <w:r>
        <w:rPr>
          <w:rFonts w:ascii="Times New Roman" w:eastAsia="黑体" w:hAnsi="Times New Roman" w:cs="Times New Roman"/>
          <w:b/>
          <w:sz w:val="28"/>
          <w:szCs w:val="28"/>
        </w:rPr>
        <w:t>五、</w:t>
      </w:r>
      <w:r>
        <w:rPr>
          <w:rFonts w:ascii="Times New Roman" w:eastAsia="黑体" w:hAnsi="Times New Roman" w:cs="Times New Roman" w:hint="eastAsia"/>
          <w:b/>
          <w:sz w:val="28"/>
          <w:szCs w:val="28"/>
        </w:rPr>
        <w:t>考核方式及</w:t>
      </w:r>
      <w:r>
        <w:rPr>
          <w:rFonts w:ascii="Times New Roman" w:eastAsia="黑体" w:hAnsi="Times New Roman" w:cs="Times New Roman"/>
          <w:b/>
          <w:sz w:val="28"/>
          <w:szCs w:val="28"/>
        </w:rPr>
        <w:t>发证</w:t>
      </w:r>
    </w:p>
    <w:p w:rsidR="00C56BEF" w:rsidRDefault="00C36677">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学员考核通过试讲、培训出勤和</w:t>
      </w:r>
      <w:r>
        <w:rPr>
          <w:rFonts w:ascii="Times New Roman" w:eastAsia="华文仿宋" w:hAnsi="Times New Roman" w:cs="Times New Roman" w:hint="eastAsia"/>
          <w:kern w:val="0"/>
          <w:sz w:val="28"/>
          <w:szCs w:val="28"/>
        </w:rPr>
        <w:t>现场</w:t>
      </w:r>
      <w:r>
        <w:rPr>
          <w:rFonts w:ascii="Times New Roman" w:eastAsia="华文仿宋" w:hAnsi="Times New Roman" w:cs="Times New Roman"/>
          <w:kern w:val="0"/>
          <w:sz w:val="28"/>
          <w:szCs w:val="28"/>
        </w:rPr>
        <w:t>考试进行</w:t>
      </w:r>
      <w:r>
        <w:rPr>
          <w:rFonts w:ascii="Times New Roman" w:eastAsia="华文仿宋" w:hAnsi="Times New Roman" w:cs="Times New Roman" w:hint="eastAsia"/>
          <w:kern w:val="0"/>
          <w:sz w:val="28"/>
          <w:szCs w:val="28"/>
        </w:rPr>
        <w:t>，</w:t>
      </w:r>
      <w:r>
        <w:rPr>
          <w:rFonts w:ascii="Times New Roman" w:eastAsia="华文仿宋" w:hAnsi="Times New Roman" w:cs="Times New Roman"/>
          <w:kern w:val="0"/>
          <w:sz w:val="28"/>
          <w:szCs w:val="28"/>
        </w:rPr>
        <w:t>各占相应比例，综合评定</w:t>
      </w:r>
      <w:r>
        <w:rPr>
          <w:rFonts w:ascii="Times New Roman" w:eastAsia="华文仿宋" w:hAnsi="Times New Roman" w:cs="Times New Roman"/>
          <w:kern w:val="0"/>
          <w:sz w:val="28"/>
          <w:szCs w:val="28"/>
        </w:rPr>
        <w:t>80</w:t>
      </w:r>
      <w:r>
        <w:rPr>
          <w:rFonts w:ascii="Times New Roman" w:eastAsia="华文仿宋" w:hAnsi="Times New Roman" w:cs="Times New Roman"/>
          <w:kern w:val="0"/>
          <w:sz w:val="28"/>
          <w:szCs w:val="28"/>
        </w:rPr>
        <w:t>分及以上为合格。</w:t>
      </w:r>
      <w:r>
        <w:rPr>
          <w:rFonts w:ascii="Times New Roman" w:eastAsia="华文仿宋" w:hAnsi="Times New Roman" w:cs="Times New Roman" w:hint="eastAsia"/>
          <w:kern w:val="0"/>
          <w:sz w:val="28"/>
          <w:szCs w:val="28"/>
        </w:rPr>
        <w:t>试讲内容为安全生产和应急管理相关知识。</w:t>
      </w:r>
    </w:p>
    <w:p w:rsidR="00C56BEF" w:rsidRDefault="00C36677">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lastRenderedPageBreak/>
        <w:t>培训</w:t>
      </w:r>
      <w:r>
        <w:rPr>
          <w:rFonts w:ascii="Times New Roman" w:eastAsia="华文仿宋" w:hAnsi="Times New Roman" w:cs="Times New Roman" w:hint="eastAsia"/>
          <w:kern w:val="0"/>
          <w:sz w:val="28"/>
          <w:szCs w:val="28"/>
        </w:rPr>
        <w:t>考核</w:t>
      </w:r>
      <w:r>
        <w:rPr>
          <w:rFonts w:ascii="Times New Roman" w:eastAsia="华文仿宋" w:hAnsi="Times New Roman" w:cs="Times New Roman"/>
          <w:kern w:val="0"/>
          <w:sz w:val="28"/>
          <w:szCs w:val="28"/>
        </w:rPr>
        <w:t>合格</w:t>
      </w:r>
      <w:r>
        <w:rPr>
          <w:rFonts w:ascii="Times New Roman" w:eastAsia="华文仿宋" w:hAnsi="Times New Roman" w:cs="Times New Roman" w:hint="eastAsia"/>
          <w:kern w:val="0"/>
          <w:sz w:val="28"/>
          <w:szCs w:val="28"/>
        </w:rPr>
        <w:t>者</w:t>
      </w:r>
      <w:r>
        <w:rPr>
          <w:rFonts w:ascii="Times New Roman" w:eastAsia="华文仿宋" w:hAnsi="Times New Roman" w:cs="Times New Roman"/>
          <w:kern w:val="0"/>
          <w:sz w:val="28"/>
          <w:szCs w:val="28"/>
        </w:rPr>
        <w:t>，颁发《煤矿安全培训</w:t>
      </w:r>
      <w:r>
        <w:rPr>
          <w:rFonts w:ascii="Times New Roman" w:eastAsia="华文仿宋" w:hAnsi="Times New Roman" w:cs="Times New Roman" w:hint="eastAsia"/>
          <w:kern w:val="0"/>
          <w:sz w:val="28"/>
          <w:szCs w:val="28"/>
        </w:rPr>
        <w:t>机构</w:t>
      </w:r>
      <w:r>
        <w:rPr>
          <w:rFonts w:ascii="Times New Roman" w:eastAsia="华文仿宋" w:hAnsi="Times New Roman" w:cs="Times New Roman"/>
          <w:kern w:val="0"/>
          <w:sz w:val="28"/>
          <w:szCs w:val="28"/>
        </w:rPr>
        <w:t>教师培训</w:t>
      </w:r>
      <w:r>
        <w:rPr>
          <w:rFonts w:ascii="Times New Roman" w:eastAsia="华文仿宋" w:hAnsi="Times New Roman" w:cs="Times New Roman" w:hint="eastAsia"/>
          <w:kern w:val="0"/>
          <w:sz w:val="28"/>
          <w:szCs w:val="28"/>
        </w:rPr>
        <w:t>合格</w:t>
      </w:r>
      <w:r>
        <w:rPr>
          <w:rFonts w:ascii="Times New Roman" w:eastAsia="华文仿宋" w:hAnsi="Times New Roman" w:cs="Times New Roman"/>
          <w:kern w:val="0"/>
          <w:sz w:val="28"/>
          <w:szCs w:val="28"/>
        </w:rPr>
        <w:t>证书》。</w:t>
      </w:r>
    </w:p>
    <w:p w:rsidR="00C56BEF" w:rsidRDefault="00C36677">
      <w:pPr>
        <w:spacing w:line="360" w:lineRule="auto"/>
        <w:jc w:val="left"/>
        <w:rPr>
          <w:rFonts w:ascii="Times New Roman" w:eastAsia="黑体" w:hAnsi="Times New Roman" w:cs="Times New Roman"/>
          <w:b/>
          <w:sz w:val="28"/>
          <w:szCs w:val="28"/>
        </w:rPr>
      </w:pPr>
      <w:r>
        <w:rPr>
          <w:rFonts w:ascii="Times New Roman" w:eastAsia="黑体" w:hAnsi="Times New Roman" w:cs="Times New Roman"/>
          <w:b/>
          <w:sz w:val="28"/>
          <w:szCs w:val="28"/>
        </w:rPr>
        <w:t>六、联系方式</w:t>
      </w:r>
    </w:p>
    <w:p w:rsidR="00C56BEF" w:rsidRDefault="00C36677">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河南理工大学</w:t>
      </w:r>
      <w:r>
        <w:rPr>
          <w:rFonts w:ascii="Times New Roman" w:eastAsia="仿宋_GB2312" w:hAnsi="Times New Roman" w:cs="Times New Roman" w:hint="eastAsia"/>
          <w:kern w:val="0"/>
          <w:sz w:val="28"/>
          <w:szCs w:val="28"/>
        </w:rPr>
        <w:t>安全技术培训</w:t>
      </w:r>
      <w:r>
        <w:rPr>
          <w:rFonts w:ascii="Times New Roman" w:eastAsia="仿宋_GB2312" w:hAnsi="Times New Roman" w:cs="Times New Roman"/>
          <w:kern w:val="0"/>
          <w:sz w:val="28"/>
          <w:szCs w:val="28"/>
        </w:rPr>
        <w:t>中心</w:t>
      </w:r>
      <w:r>
        <w:rPr>
          <w:rFonts w:ascii="Times New Roman" w:eastAsia="仿宋_GB2312" w:hAnsi="Times New Roman" w:cs="Times New Roman" w:hint="eastAsia"/>
          <w:kern w:val="0"/>
          <w:sz w:val="28"/>
          <w:szCs w:val="28"/>
        </w:rPr>
        <w:t>联系方式：</w:t>
      </w:r>
    </w:p>
    <w:p w:rsidR="00C56BEF" w:rsidRDefault="00C36677">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办公电话：</w:t>
      </w:r>
      <w:r>
        <w:rPr>
          <w:rFonts w:ascii="Times New Roman" w:eastAsia="仿宋_GB2312" w:hAnsi="Times New Roman" w:cs="Times New Roman"/>
          <w:kern w:val="0"/>
          <w:sz w:val="28"/>
          <w:szCs w:val="28"/>
        </w:rPr>
        <w:t>0391-3981880</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3981881</w:t>
      </w:r>
      <w:r>
        <w:rPr>
          <w:rFonts w:ascii="Times New Roman" w:eastAsia="仿宋_GB2312" w:hAnsi="Times New Roman" w:cs="Times New Roman" w:hint="eastAsia"/>
          <w:kern w:val="0"/>
          <w:sz w:val="28"/>
          <w:szCs w:val="28"/>
        </w:rPr>
        <w:t>；</w:t>
      </w:r>
    </w:p>
    <w:p w:rsidR="00C56BEF" w:rsidRDefault="00C36677">
      <w:pPr>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kern w:val="0"/>
          <w:sz w:val="28"/>
          <w:szCs w:val="28"/>
        </w:rPr>
        <w:t>联系人，尹老师：</w:t>
      </w:r>
      <w:r>
        <w:rPr>
          <w:rFonts w:ascii="Times New Roman" w:eastAsia="仿宋_GB2312" w:hAnsi="Times New Roman" w:cs="Times New Roman" w:hint="eastAsia"/>
          <w:kern w:val="0"/>
          <w:sz w:val="28"/>
          <w:szCs w:val="28"/>
        </w:rPr>
        <w:t>1853915</w:t>
      </w:r>
      <w:r>
        <w:rPr>
          <w:rFonts w:ascii="Times New Roman" w:eastAsia="仿宋_GB2312" w:hAnsi="Times New Roman" w:cs="Times New Roman" w:hint="eastAsia"/>
          <w:color w:val="000000" w:themeColor="text1"/>
          <w:kern w:val="0"/>
          <w:sz w:val="28"/>
          <w:szCs w:val="28"/>
        </w:rPr>
        <w:t>9663</w:t>
      </w:r>
      <w:r>
        <w:rPr>
          <w:rFonts w:ascii="Times New Roman" w:eastAsia="仿宋_GB2312" w:hAnsi="Times New Roman" w:cs="Times New Roman" w:hint="eastAsia"/>
          <w:color w:val="000000" w:themeColor="text1"/>
          <w:kern w:val="0"/>
          <w:sz w:val="28"/>
          <w:szCs w:val="28"/>
        </w:rPr>
        <w:t>，王老师：</w:t>
      </w:r>
      <w:r>
        <w:rPr>
          <w:rFonts w:ascii="Times New Roman" w:eastAsia="仿宋_GB2312" w:hAnsi="Times New Roman" w:cs="Times New Roman" w:hint="eastAsia"/>
          <w:color w:val="000000" w:themeColor="text1"/>
          <w:kern w:val="0"/>
          <w:sz w:val="28"/>
          <w:szCs w:val="28"/>
        </w:rPr>
        <w:t>13203937669</w:t>
      </w:r>
      <w:r>
        <w:rPr>
          <w:rFonts w:ascii="Times New Roman" w:eastAsia="仿宋_GB2312" w:hAnsi="Times New Roman" w:cs="Times New Roman" w:hint="eastAsia"/>
          <w:color w:val="000000" w:themeColor="text1"/>
          <w:kern w:val="0"/>
          <w:sz w:val="28"/>
          <w:szCs w:val="28"/>
        </w:rPr>
        <w:t>；</w:t>
      </w:r>
    </w:p>
    <w:p w:rsidR="00C56BEF" w:rsidRDefault="00C36677">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联系邮箱：</w:t>
      </w:r>
      <w:hyperlink r:id="rId9" w:history="1">
        <w:r>
          <w:rPr>
            <w:rStyle w:val="ac"/>
            <w:rFonts w:ascii="Times New Roman" w:eastAsia="仿宋_GB2312" w:hAnsi="Times New Roman" w:cs="Times New Roman"/>
            <w:color w:val="auto"/>
            <w:kern w:val="0"/>
            <w:sz w:val="28"/>
            <w:szCs w:val="28"/>
            <w:u w:val="none"/>
          </w:rPr>
          <w:t>apzx@hpu.edu.cn</w:t>
        </w:r>
      </w:hyperlink>
      <w:r>
        <w:rPr>
          <w:rFonts w:ascii="Times New Roman" w:eastAsia="仿宋_GB2312" w:hAnsi="Times New Roman" w:cs="Times New Roman" w:hint="eastAsia"/>
          <w:kern w:val="0"/>
          <w:sz w:val="28"/>
          <w:szCs w:val="28"/>
        </w:rPr>
        <w:t>；</w:t>
      </w:r>
    </w:p>
    <w:p w:rsidR="00C56BEF" w:rsidRDefault="00C36677">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联系地址：焦作市山阳区世纪路</w:t>
      </w:r>
      <w:r>
        <w:rPr>
          <w:rFonts w:ascii="Times New Roman" w:eastAsia="仿宋_GB2312" w:hAnsi="Times New Roman" w:cs="Times New Roman" w:hint="eastAsia"/>
          <w:kern w:val="0"/>
          <w:sz w:val="28"/>
          <w:szCs w:val="28"/>
        </w:rPr>
        <w:t>2001</w:t>
      </w:r>
      <w:r>
        <w:rPr>
          <w:rFonts w:ascii="Times New Roman" w:eastAsia="仿宋_GB2312" w:hAnsi="Times New Roman" w:cs="Times New Roman" w:hint="eastAsia"/>
          <w:kern w:val="0"/>
          <w:sz w:val="28"/>
          <w:szCs w:val="28"/>
        </w:rPr>
        <w:t>号。</w:t>
      </w:r>
    </w:p>
    <w:p w:rsidR="00C56BEF" w:rsidRDefault="00C36677">
      <w:pPr>
        <w:spacing w:line="360" w:lineRule="auto"/>
        <w:jc w:val="left"/>
        <w:rPr>
          <w:rFonts w:ascii="Times New Roman" w:eastAsia="黑体" w:hAnsi="Times New Roman" w:cs="Times New Roman"/>
          <w:b/>
          <w:sz w:val="28"/>
          <w:szCs w:val="28"/>
        </w:rPr>
      </w:pPr>
      <w:r>
        <w:rPr>
          <w:rFonts w:ascii="Times New Roman" w:eastAsia="黑体" w:hAnsi="Times New Roman" w:cs="Times New Roman" w:hint="eastAsia"/>
          <w:b/>
          <w:sz w:val="28"/>
          <w:szCs w:val="28"/>
        </w:rPr>
        <w:t>七、安全注意事项</w:t>
      </w:r>
    </w:p>
    <w:p w:rsidR="00C56BEF" w:rsidRDefault="00C36677">
      <w:pPr>
        <w:pStyle w:val="a9"/>
        <w:spacing w:before="0" w:beforeAutospacing="0" w:after="0" w:afterAutospacing="0" w:line="360" w:lineRule="auto"/>
        <w:ind w:firstLineChars="200" w:firstLine="560"/>
        <w:rPr>
          <w:rFonts w:ascii="Times New Roman" w:eastAsia="仿宋" w:hAnsi="Times New Roman" w:cs="Times New Roman"/>
          <w:kern w:val="2"/>
          <w:sz w:val="28"/>
          <w:szCs w:val="28"/>
        </w:rPr>
      </w:pPr>
      <w:r>
        <w:rPr>
          <w:rFonts w:ascii="Times New Roman" w:eastAsia="仿宋" w:hAnsi="Times New Roman" w:cs="Times New Roman" w:hint="eastAsia"/>
          <w:kern w:val="2"/>
          <w:sz w:val="28"/>
          <w:szCs w:val="28"/>
        </w:rPr>
        <w:t>（</w:t>
      </w:r>
      <w:r>
        <w:rPr>
          <w:rFonts w:ascii="Times New Roman" w:eastAsia="仿宋" w:hAnsi="Times New Roman" w:cs="Times New Roman" w:hint="eastAsia"/>
          <w:kern w:val="2"/>
          <w:sz w:val="28"/>
          <w:szCs w:val="28"/>
        </w:rPr>
        <w:t>1</w:t>
      </w:r>
      <w:r>
        <w:rPr>
          <w:rFonts w:ascii="Times New Roman" w:eastAsia="仿宋" w:hAnsi="Times New Roman" w:cs="Times New Roman" w:hint="eastAsia"/>
          <w:kern w:val="2"/>
          <w:sz w:val="28"/>
          <w:szCs w:val="28"/>
        </w:rPr>
        <w:t>）</w:t>
      </w:r>
      <w:r>
        <w:rPr>
          <w:rFonts w:ascii="Times New Roman" w:eastAsia="仿宋" w:hAnsi="Times New Roman" w:cs="Times New Roman"/>
          <w:kern w:val="2"/>
          <w:sz w:val="28"/>
          <w:szCs w:val="28"/>
        </w:rPr>
        <w:t>切实做好</w:t>
      </w:r>
      <w:r>
        <w:rPr>
          <w:rFonts w:ascii="Times New Roman" w:eastAsia="仿宋" w:hAnsi="Times New Roman" w:cs="Times New Roman" w:hint="eastAsia"/>
          <w:kern w:val="2"/>
          <w:sz w:val="28"/>
          <w:szCs w:val="28"/>
        </w:rPr>
        <w:t>防疫工作，</w:t>
      </w:r>
      <w:r>
        <w:rPr>
          <w:rFonts w:ascii="Times New Roman" w:eastAsia="仿宋" w:hAnsi="Times New Roman" w:cs="Times New Roman"/>
          <w:kern w:val="2"/>
          <w:sz w:val="28"/>
          <w:szCs w:val="28"/>
        </w:rPr>
        <w:t>及时了解</w:t>
      </w:r>
      <w:r>
        <w:rPr>
          <w:rFonts w:ascii="Times New Roman" w:eastAsia="仿宋" w:hAnsi="Times New Roman" w:cs="Times New Roman" w:hint="eastAsia"/>
          <w:kern w:val="2"/>
          <w:sz w:val="28"/>
          <w:szCs w:val="28"/>
        </w:rPr>
        <w:t>并遵守培训举办地防疫政策规定，培训管理人员将对参训人员每日进行健康监测，出现疑似新冠感染症状时，及时向培训机构和酒店报告，并按照规范流程检测就诊。</w:t>
      </w:r>
    </w:p>
    <w:p w:rsidR="00C56BEF" w:rsidRDefault="00C36677">
      <w:pPr>
        <w:pStyle w:val="a9"/>
        <w:spacing w:before="0" w:beforeAutospacing="0" w:after="0" w:afterAutospacing="0" w:line="360" w:lineRule="auto"/>
        <w:ind w:firstLineChars="200" w:firstLine="560"/>
        <w:rPr>
          <w:rFonts w:ascii="Times New Roman" w:eastAsia="仿宋" w:hAnsi="Times New Roman" w:cs="Times New Roman"/>
          <w:kern w:val="2"/>
          <w:sz w:val="28"/>
          <w:szCs w:val="28"/>
        </w:rPr>
      </w:pPr>
      <w:r>
        <w:rPr>
          <w:rFonts w:ascii="Times New Roman" w:eastAsia="仿宋" w:hAnsi="Times New Roman" w:cs="Times New Roman" w:hint="eastAsia"/>
          <w:kern w:val="2"/>
          <w:sz w:val="28"/>
          <w:szCs w:val="28"/>
        </w:rPr>
        <w:t>（</w:t>
      </w:r>
      <w:r>
        <w:rPr>
          <w:rFonts w:ascii="Times New Roman" w:eastAsia="仿宋" w:hAnsi="Times New Roman" w:cs="Times New Roman" w:hint="eastAsia"/>
          <w:kern w:val="2"/>
          <w:sz w:val="28"/>
          <w:szCs w:val="28"/>
        </w:rPr>
        <w:t>2</w:t>
      </w:r>
      <w:r>
        <w:rPr>
          <w:rFonts w:ascii="Times New Roman" w:eastAsia="仿宋" w:hAnsi="Times New Roman" w:cs="Times New Roman" w:hint="eastAsia"/>
          <w:kern w:val="2"/>
          <w:sz w:val="28"/>
          <w:szCs w:val="28"/>
        </w:rPr>
        <w:t>）原则上不准请假，不允许私自外出。</w:t>
      </w:r>
      <w:r>
        <w:rPr>
          <w:rFonts w:ascii="Times New Roman" w:eastAsia="仿宋" w:hAnsi="Times New Roman" w:cs="Times New Roman"/>
          <w:kern w:val="2"/>
          <w:sz w:val="28"/>
          <w:szCs w:val="28"/>
        </w:rPr>
        <w:t>集体活动时，听从安排，不擅自离队</w:t>
      </w:r>
      <w:r>
        <w:rPr>
          <w:rFonts w:ascii="Times New Roman" w:eastAsia="仿宋" w:hAnsi="Times New Roman" w:cs="Times New Roman" w:hint="eastAsia"/>
          <w:kern w:val="2"/>
          <w:sz w:val="28"/>
          <w:szCs w:val="28"/>
        </w:rPr>
        <w:t>；确有事</w:t>
      </w:r>
      <w:r>
        <w:rPr>
          <w:rFonts w:ascii="Times New Roman" w:eastAsia="仿宋" w:hAnsi="Times New Roman" w:cs="Times New Roman"/>
          <w:kern w:val="2"/>
          <w:sz w:val="28"/>
          <w:szCs w:val="28"/>
        </w:rPr>
        <w:t>外出</w:t>
      </w:r>
      <w:r>
        <w:rPr>
          <w:rFonts w:ascii="Times New Roman" w:eastAsia="仿宋" w:hAnsi="Times New Roman" w:cs="Times New Roman" w:hint="eastAsia"/>
          <w:kern w:val="2"/>
          <w:sz w:val="28"/>
          <w:szCs w:val="28"/>
        </w:rPr>
        <w:t>时须向带班班任主任请假报备</w:t>
      </w:r>
      <w:r>
        <w:rPr>
          <w:rFonts w:ascii="Times New Roman" w:eastAsia="仿宋" w:hAnsi="Times New Roman" w:cs="Times New Roman"/>
          <w:kern w:val="2"/>
          <w:sz w:val="28"/>
          <w:szCs w:val="28"/>
        </w:rPr>
        <w:t>，</w:t>
      </w:r>
      <w:r>
        <w:rPr>
          <w:rFonts w:ascii="Times New Roman" w:eastAsia="仿宋" w:hAnsi="Times New Roman" w:cs="Times New Roman" w:hint="eastAsia"/>
          <w:kern w:val="2"/>
          <w:sz w:val="28"/>
          <w:szCs w:val="28"/>
        </w:rPr>
        <w:t>允许后方可离开</w:t>
      </w:r>
      <w:r>
        <w:rPr>
          <w:rFonts w:ascii="Times New Roman" w:eastAsia="仿宋" w:hAnsi="Times New Roman" w:cs="Times New Roman"/>
          <w:kern w:val="2"/>
          <w:sz w:val="28"/>
          <w:szCs w:val="28"/>
        </w:rPr>
        <w:t>，</w:t>
      </w:r>
      <w:r>
        <w:rPr>
          <w:rFonts w:ascii="Times New Roman" w:eastAsia="仿宋" w:hAnsi="Times New Roman" w:cs="Times New Roman" w:hint="eastAsia"/>
          <w:kern w:val="2"/>
          <w:sz w:val="28"/>
          <w:szCs w:val="28"/>
        </w:rPr>
        <w:t>应避免单独外出，发生突发情况时，第一时间给培训管理人员联系。</w:t>
      </w:r>
      <w:r>
        <w:rPr>
          <w:rFonts w:ascii="Times New Roman" w:eastAsia="仿宋" w:hAnsi="Times New Roman" w:cs="Times New Roman"/>
          <w:kern w:val="2"/>
          <w:sz w:val="28"/>
          <w:szCs w:val="28"/>
        </w:rPr>
        <w:t>私自外出后果由本人</w:t>
      </w:r>
      <w:r>
        <w:rPr>
          <w:rFonts w:ascii="Times New Roman" w:eastAsia="仿宋" w:hAnsi="Times New Roman" w:cs="Times New Roman" w:hint="eastAsia"/>
          <w:kern w:val="2"/>
          <w:sz w:val="28"/>
          <w:szCs w:val="28"/>
        </w:rPr>
        <w:t>负责。</w:t>
      </w:r>
    </w:p>
    <w:p w:rsidR="00C56BEF" w:rsidRDefault="00C36677">
      <w:pPr>
        <w:pStyle w:val="a9"/>
        <w:spacing w:before="0" w:beforeAutospacing="0" w:after="0" w:afterAutospacing="0" w:line="360" w:lineRule="auto"/>
        <w:ind w:firstLineChars="200" w:firstLine="560"/>
        <w:rPr>
          <w:rFonts w:ascii="Times New Roman" w:eastAsia="仿宋" w:hAnsi="Times New Roman" w:cs="Times New Roman"/>
          <w:kern w:val="2"/>
          <w:sz w:val="28"/>
          <w:szCs w:val="28"/>
        </w:rPr>
      </w:pPr>
      <w:r>
        <w:rPr>
          <w:rFonts w:ascii="Times New Roman" w:eastAsia="仿宋" w:hAnsi="Times New Roman" w:cs="Times New Roman" w:hint="eastAsia"/>
          <w:kern w:val="2"/>
          <w:sz w:val="28"/>
          <w:szCs w:val="28"/>
        </w:rPr>
        <w:t>（</w:t>
      </w:r>
      <w:r>
        <w:rPr>
          <w:rFonts w:ascii="Times New Roman" w:eastAsia="仿宋" w:hAnsi="Times New Roman" w:cs="Times New Roman" w:hint="eastAsia"/>
          <w:kern w:val="2"/>
          <w:sz w:val="28"/>
          <w:szCs w:val="28"/>
        </w:rPr>
        <w:t>3</w:t>
      </w:r>
      <w:r>
        <w:rPr>
          <w:rFonts w:ascii="Times New Roman" w:eastAsia="仿宋" w:hAnsi="Times New Roman" w:cs="Times New Roman" w:hint="eastAsia"/>
          <w:kern w:val="2"/>
          <w:sz w:val="28"/>
          <w:szCs w:val="28"/>
        </w:rPr>
        <w:t>）注意防火、防盗。注意识别酒店安全通道，以便紧急情况时撤离；离开房间关好门窗、断掉电源，消除安全隐患；</w:t>
      </w:r>
      <w:r>
        <w:rPr>
          <w:rFonts w:ascii="Times New Roman" w:eastAsia="仿宋" w:hAnsi="Times New Roman" w:cs="Times New Roman"/>
          <w:kern w:val="2"/>
          <w:sz w:val="28"/>
          <w:szCs w:val="28"/>
        </w:rPr>
        <w:t>管好个人财物，注意防盗</w:t>
      </w:r>
      <w:r>
        <w:rPr>
          <w:rFonts w:ascii="Times New Roman" w:eastAsia="仿宋" w:hAnsi="Times New Roman" w:cs="Times New Roman" w:hint="eastAsia"/>
          <w:kern w:val="2"/>
          <w:sz w:val="28"/>
          <w:szCs w:val="28"/>
        </w:rPr>
        <w:t>、防骗。</w:t>
      </w:r>
    </w:p>
    <w:p w:rsidR="00C56BEF" w:rsidRDefault="00C36677">
      <w:pPr>
        <w:pStyle w:val="a9"/>
        <w:spacing w:before="0" w:beforeAutospacing="0" w:after="0" w:afterAutospacing="0" w:line="360" w:lineRule="auto"/>
        <w:ind w:firstLineChars="200" w:firstLine="560"/>
        <w:rPr>
          <w:rFonts w:ascii="Times New Roman" w:eastAsia="仿宋" w:hAnsi="Times New Roman" w:cs="Times New Roman"/>
          <w:kern w:val="2"/>
          <w:sz w:val="28"/>
          <w:szCs w:val="28"/>
        </w:rPr>
      </w:pPr>
      <w:r>
        <w:rPr>
          <w:rFonts w:ascii="Times New Roman" w:eastAsia="仿宋" w:hAnsi="Times New Roman" w:cs="Times New Roman" w:hint="eastAsia"/>
          <w:kern w:val="2"/>
          <w:sz w:val="28"/>
          <w:szCs w:val="28"/>
        </w:rPr>
        <w:t>（</w:t>
      </w:r>
      <w:r>
        <w:rPr>
          <w:rFonts w:ascii="Times New Roman" w:eastAsia="仿宋" w:hAnsi="Times New Roman" w:cs="Times New Roman" w:hint="eastAsia"/>
          <w:kern w:val="2"/>
          <w:sz w:val="28"/>
          <w:szCs w:val="28"/>
        </w:rPr>
        <w:t>4</w:t>
      </w:r>
      <w:r>
        <w:rPr>
          <w:rFonts w:ascii="Times New Roman" w:eastAsia="仿宋" w:hAnsi="Times New Roman" w:cs="Times New Roman" w:hint="eastAsia"/>
          <w:kern w:val="2"/>
          <w:sz w:val="28"/>
          <w:szCs w:val="28"/>
        </w:rPr>
        <w:t>）严格遵守“八项规定”，统一食宿，不私自外出进行赌博、酗酒、吃请等违法违规活动。</w:t>
      </w:r>
    </w:p>
    <w:p w:rsidR="00C56BEF" w:rsidRDefault="00C36677">
      <w:pPr>
        <w:pStyle w:val="a9"/>
        <w:spacing w:before="0" w:beforeAutospacing="0" w:after="0" w:afterAutospacing="0" w:line="360" w:lineRule="auto"/>
        <w:ind w:firstLineChars="200" w:firstLine="560"/>
        <w:rPr>
          <w:rFonts w:ascii="Times New Roman" w:eastAsia="仿宋" w:hAnsi="Times New Roman" w:cs="Times New Roman"/>
          <w:kern w:val="2"/>
          <w:sz w:val="28"/>
          <w:szCs w:val="28"/>
        </w:rPr>
      </w:pPr>
      <w:r>
        <w:rPr>
          <w:rFonts w:ascii="Times New Roman" w:eastAsia="仿宋" w:hAnsi="Times New Roman" w:cs="Times New Roman" w:hint="eastAsia"/>
          <w:kern w:val="2"/>
          <w:sz w:val="28"/>
          <w:szCs w:val="28"/>
        </w:rPr>
        <w:t>（</w:t>
      </w:r>
      <w:r>
        <w:rPr>
          <w:rFonts w:ascii="Times New Roman" w:eastAsia="仿宋" w:hAnsi="Times New Roman" w:cs="Times New Roman" w:hint="eastAsia"/>
          <w:kern w:val="2"/>
          <w:sz w:val="28"/>
          <w:szCs w:val="28"/>
        </w:rPr>
        <w:t>5</w:t>
      </w:r>
      <w:r>
        <w:rPr>
          <w:rFonts w:ascii="Times New Roman" w:eastAsia="仿宋" w:hAnsi="Times New Roman" w:cs="Times New Roman" w:hint="eastAsia"/>
          <w:kern w:val="2"/>
          <w:sz w:val="28"/>
          <w:szCs w:val="28"/>
        </w:rPr>
        <w:t>）切实提高交通安</w:t>
      </w:r>
      <w:r>
        <w:rPr>
          <w:rFonts w:ascii="Times New Roman" w:eastAsia="仿宋" w:hAnsi="Times New Roman" w:cs="Times New Roman"/>
          <w:kern w:val="2"/>
          <w:sz w:val="28"/>
          <w:szCs w:val="28"/>
        </w:rPr>
        <w:t>全意识，</w:t>
      </w:r>
      <w:r>
        <w:rPr>
          <w:rFonts w:ascii="Times New Roman" w:eastAsia="仿宋" w:hAnsi="Times New Roman" w:cs="Times New Roman" w:hint="eastAsia"/>
          <w:kern w:val="2"/>
          <w:sz w:val="28"/>
          <w:szCs w:val="28"/>
        </w:rPr>
        <w:t>做好防护，注意行李和贵重物品</w:t>
      </w:r>
      <w:r>
        <w:rPr>
          <w:rFonts w:ascii="Times New Roman" w:eastAsia="仿宋" w:hAnsi="Times New Roman" w:cs="Times New Roman"/>
          <w:kern w:val="2"/>
          <w:sz w:val="28"/>
          <w:szCs w:val="28"/>
        </w:rPr>
        <w:t>。</w:t>
      </w:r>
    </w:p>
    <w:p w:rsidR="00C56BEF" w:rsidRDefault="00C36677">
      <w:pPr>
        <w:spacing w:line="360" w:lineRule="auto"/>
        <w:jc w:val="left"/>
        <w:rPr>
          <w:rFonts w:ascii="Times New Roman" w:eastAsia="黑体" w:hAnsi="Times New Roman" w:cs="Times New Roman"/>
          <w:b/>
          <w:sz w:val="28"/>
          <w:szCs w:val="28"/>
        </w:rPr>
      </w:pPr>
      <w:r>
        <w:rPr>
          <w:rFonts w:ascii="Times New Roman" w:eastAsia="黑体" w:hAnsi="Times New Roman" w:cs="Times New Roman" w:hint="eastAsia"/>
          <w:b/>
          <w:sz w:val="28"/>
          <w:szCs w:val="28"/>
        </w:rPr>
        <w:t>八</w:t>
      </w:r>
      <w:r>
        <w:rPr>
          <w:rFonts w:ascii="Times New Roman" w:eastAsia="黑体" w:hAnsi="Times New Roman" w:cs="Times New Roman"/>
          <w:b/>
          <w:sz w:val="28"/>
          <w:szCs w:val="28"/>
        </w:rPr>
        <w:t>、相关事项</w:t>
      </w:r>
    </w:p>
    <w:p w:rsidR="00C56BEF" w:rsidRDefault="00C36677">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lastRenderedPageBreak/>
        <w:t>1</w:t>
      </w:r>
      <w:r>
        <w:rPr>
          <w:rFonts w:ascii="Times New Roman" w:eastAsia="华文仿宋" w:hAnsi="Times New Roman" w:cs="Times New Roman"/>
          <w:kern w:val="0"/>
          <w:sz w:val="28"/>
          <w:szCs w:val="28"/>
        </w:rPr>
        <w:t>、参加培训人员报到当天请带齐以下资料进行报到：</w:t>
      </w:r>
    </w:p>
    <w:p w:rsidR="00C56BEF" w:rsidRDefault="00C36677">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）《煤矿安全培训专（兼）教师基本情况登记表》</w:t>
      </w:r>
      <w:r>
        <w:rPr>
          <w:rFonts w:ascii="Times New Roman" w:eastAsia="仿宋_GB2312" w:hAnsi="Times New Roman" w:cs="Times New Roman" w:hint="eastAsia"/>
          <w:kern w:val="0"/>
          <w:sz w:val="28"/>
          <w:szCs w:val="28"/>
        </w:rPr>
        <w:t>（附件</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一式一份（加盖公章，带照片）。</w:t>
      </w:r>
    </w:p>
    <w:p w:rsidR="00C56BEF" w:rsidRDefault="00C36677">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）近期</w:t>
      </w:r>
      <w:r>
        <w:rPr>
          <w:rFonts w:ascii="Times New Roman" w:eastAsia="仿宋_GB2312" w:hAnsi="Times New Roman" w:cs="Times New Roman" w:hint="eastAsia"/>
          <w:kern w:val="0"/>
          <w:sz w:val="28"/>
          <w:szCs w:val="28"/>
        </w:rPr>
        <w:t>2</w:t>
      </w:r>
      <w:r>
        <w:rPr>
          <w:rFonts w:ascii="Times New Roman" w:eastAsia="仿宋_GB2312" w:hAnsi="Times New Roman" w:cs="Times New Roman"/>
          <w:kern w:val="0"/>
          <w:sz w:val="28"/>
          <w:szCs w:val="28"/>
        </w:rPr>
        <w:t>寸免冠照片</w:t>
      </w:r>
      <w:r>
        <w:rPr>
          <w:rFonts w:ascii="Times New Roman" w:eastAsia="仿宋_GB2312" w:hAnsi="Times New Roman" w:cs="Times New Roman" w:hint="eastAsia"/>
          <w:kern w:val="0"/>
          <w:sz w:val="28"/>
          <w:szCs w:val="28"/>
        </w:rPr>
        <w:t>1</w:t>
      </w:r>
      <w:r>
        <w:rPr>
          <w:rFonts w:ascii="Times New Roman" w:eastAsia="仿宋_GB2312" w:hAnsi="Times New Roman" w:cs="Times New Roman"/>
          <w:kern w:val="0"/>
          <w:sz w:val="28"/>
          <w:szCs w:val="28"/>
        </w:rPr>
        <w:t>张</w:t>
      </w:r>
      <w:r>
        <w:rPr>
          <w:rFonts w:ascii="Times New Roman" w:eastAsia="仿宋_GB2312" w:hAnsi="Times New Roman" w:cs="Times New Roman" w:hint="eastAsia"/>
          <w:kern w:val="0"/>
          <w:sz w:val="28"/>
          <w:szCs w:val="28"/>
        </w:rPr>
        <w:t>，并提供电子档照片</w:t>
      </w:r>
      <w:r>
        <w:rPr>
          <w:rFonts w:ascii="Times New Roman" w:eastAsia="仿宋_GB2312" w:hAnsi="Times New Roman" w:cs="Times New Roman"/>
          <w:kern w:val="0"/>
          <w:sz w:val="28"/>
          <w:szCs w:val="28"/>
        </w:rPr>
        <w:t>；</w:t>
      </w:r>
    </w:p>
    <w:p w:rsidR="00C56BEF" w:rsidRDefault="00C36677">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w:t>
      </w:r>
      <w:r>
        <w:rPr>
          <w:rFonts w:ascii="Times New Roman" w:eastAsia="仿宋_GB2312" w:hAnsi="Times New Roman" w:cs="Times New Roman"/>
          <w:b/>
          <w:bCs/>
          <w:kern w:val="0"/>
          <w:sz w:val="28"/>
          <w:szCs w:val="28"/>
        </w:rPr>
        <w:t>参加培训人员身份证复印件一份</w:t>
      </w:r>
      <w:r>
        <w:rPr>
          <w:rFonts w:ascii="Times New Roman" w:eastAsia="仿宋_GB2312" w:hAnsi="Times New Roman" w:cs="Times New Roman"/>
          <w:kern w:val="0"/>
          <w:sz w:val="28"/>
          <w:szCs w:val="28"/>
        </w:rPr>
        <w:t>；</w:t>
      </w:r>
    </w:p>
    <w:p w:rsidR="00C56BEF" w:rsidRDefault="00C36677">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4</w:t>
      </w:r>
      <w:r>
        <w:rPr>
          <w:rFonts w:ascii="Times New Roman" w:eastAsia="仿宋_GB2312" w:hAnsi="Times New Roman" w:cs="Times New Roman"/>
          <w:kern w:val="0"/>
          <w:sz w:val="28"/>
          <w:szCs w:val="28"/>
        </w:rPr>
        <w:t>）发票信息登记表一份</w:t>
      </w:r>
      <w:r>
        <w:rPr>
          <w:rFonts w:ascii="Times New Roman" w:eastAsia="仿宋_GB2312" w:hAnsi="Times New Roman" w:cs="Times New Roman" w:hint="eastAsia"/>
          <w:kern w:val="0"/>
          <w:sz w:val="28"/>
          <w:szCs w:val="28"/>
        </w:rPr>
        <w:t>（附件</w:t>
      </w:r>
      <w:r>
        <w:rPr>
          <w:rFonts w:ascii="Times New Roman" w:eastAsia="仿宋_GB2312" w:hAnsi="Times New Roman" w:cs="Times New Roman" w:hint="eastAsia"/>
          <w:kern w:val="0"/>
          <w:sz w:val="28"/>
          <w:szCs w:val="28"/>
        </w:rPr>
        <w:t>3</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w:t>
      </w:r>
    </w:p>
    <w:p w:rsidR="00C56BEF" w:rsidRDefault="00C36677">
      <w:pPr>
        <w:spacing w:line="360" w:lineRule="auto"/>
        <w:ind w:firstLineChars="200" w:firstLine="560"/>
        <w:rPr>
          <w:rFonts w:ascii="Times New Roman" w:eastAsia="仿宋_GB2312" w:hAnsi="Times New Roman" w:cs="Times New Roman"/>
          <w:b/>
          <w:bCs/>
          <w:kern w:val="0"/>
          <w:sz w:val="28"/>
          <w:szCs w:val="28"/>
        </w:rPr>
      </w:pP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w:t>
      </w:r>
      <w:r>
        <w:rPr>
          <w:rFonts w:ascii="Times New Roman" w:eastAsia="仿宋_GB2312" w:hAnsi="Times New Roman" w:cs="Times New Roman"/>
          <w:b/>
          <w:bCs/>
          <w:kern w:val="0"/>
          <w:sz w:val="28"/>
          <w:szCs w:val="28"/>
        </w:rPr>
        <w:t>前来参训师资</w:t>
      </w:r>
      <w:r>
        <w:rPr>
          <w:rFonts w:ascii="Times New Roman" w:eastAsia="仿宋_GB2312" w:hAnsi="Times New Roman" w:cs="Times New Roman" w:hint="eastAsia"/>
          <w:b/>
          <w:bCs/>
          <w:kern w:val="0"/>
          <w:sz w:val="28"/>
          <w:szCs w:val="28"/>
        </w:rPr>
        <w:t>制作</w:t>
      </w:r>
      <w:r>
        <w:rPr>
          <w:rFonts w:ascii="Times New Roman" w:eastAsia="仿宋_GB2312" w:hAnsi="Times New Roman" w:cs="Times New Roman"/>
          <w:b/>
          <w:bCs/>
          <w:kern w:val="0"/>
          <w:sz w:val="28"/>
          <w:szCs w:val="28"/>
        </w:rPr>
        <w:t>不少于</w:t>
      </w:r>
      <w:r>
        <w:rPr>
          <w:rFonts w:ascii="Times New Roman" w:eastAsia="仿宋_GB2312" w:hAnsi="Times New Roman" w:cs="Times New Roman" w:hint="eastAsia"/>
          <w:b/>
          <w:bCs/>
          <w:kern w:val="0"/>
          <w:sz w:val="28"/>
          <w:szCs w:val="28"/>
        </w:rPr>
        <w:t>5-10</w:t>
      </w:r>
      <w:r>
        <w:rPr>
          <w:rFonts w:ascii="Times New Roman" w:eastAsia="仿宋_GB2312" w:hAnsi="Times New Roman" w:cs="Times New Roman" w:hint="eastAsia"/>
          <w:b/>
          <w:bCs/>
          <w:kern w:val="0"/>
          <w:sz w:val="28"/>
          <w:szCs w:val="28"/>
        </w:rPr>
        <w:t>分钟</w:t>
      </w:r>
      <w:r>
        <w:rPr>
          <w:rFonts w:ascii="Times New Roman" w:eastAsia="仿宋_GB2312" w:hAnsi="Times New Roman" w:cs="Times New Roman"/>
          <w:b/>
          <w:bCs/>
          <w:kern w:val="0"/>
          <w:sz w:val="28"/>
          <w:szCs w:val="28"/>
        </w:rPr>
        <w:t>的</w:t>
      </w:r>
      <w:r>
        <w:rPr>
          <w:rFonts w:ascii="Times New Roman" w:eastAsia="仿宋_GB2312" w:hAnsi="Times New Roman" w:cs="Times New Roman" w:hint="eastAsia"/>
          <w:b/>
          <w:bCs/>
          <w:kern w:val="0"/>
          <w:sz w:val="28"/>
          <w:szCs w:val="28"/>
        </w:rPr>
        <w:t>试讲</w:t>
      </w:r>
      <w:r>
        <w:rPr>
          <w:rFonts w:ascii="Times New Roman" w:eastAsia="仿宋_GB2312" w:hAnsi="Times New Roman" w:cs="Times New Roman"/>
          <w:b/>
          <w:bCs/>
          <w:kern w:val="0"/>
          <w:sz w:val="28"/>
          <w:szCs w:val="28"/>
        </w:rPr>
        <w:t>课件一份（电子版）</w:t>
      </w:r>
      <w:r>
        <w:rPr>
          <w:rFonts w:ascii="Times New Roman" w:eastAsia="仿宋_GB2312" w:hAnsi="Times New Roman" w:cs="Times New Roman"/>
          <w:kern w:val="0"/>
          <w:sz w:val="28"/>
          <w:szCs w:val="28"/>
        </w:rPr>
        <w:t>；</w:t>
      </w:r>
    </w:p>
    <w:p w:rsidR="00C56BEF" w:rsidRDefault="00C36677">
      <w:pPr>
        <w:spacing w:line="360" w:lineRule="auto"/>
        <w:ind w:firstLineChars="200" w:firstLine="560"/>
        <w:rPr>
          <w:rFonts w:ascii="Times New Roman" w:eastAsia="仿宋_GB2312" w:hAnsi="Times New Roman" w:cs="Times New Roman"/>
          <w:b/>
          <w:bCs/>
          <w:kern w:val="0"/>
          <w:sz w:val="28"/>
          <w:szCs w:val="28"/>
        </w:rPr>
      </w:pPr>
      <w:r>
        <w:rPr>
          <w:rFonts w:ascii="Times New Roman" w:eastAsia="仿宋_GB2312" w:hAnsi="Times New Roman" w:cs="Times New Roman"/>
          <w:kern w:val="0"/>
          <w:sz w:val="28"/>
          <w:szCs w:val="28"/>
        </w:rPr>
        <w:t>（</w:t>
      </w:r>
      <w:r>
        <w:rPr>
          <w:rFonts w:ascii="Times New Roman" w:eastAsia="仿宋_GB2312" w:hAnsi="Times New Roman" w:cs="Times New Roman" w:hint="eastAsia"/>
          <w:kern w:val="0"/>
          <w:sz w:val="28"/>
          <w:szCs w:val="28"/>
        </w:rPr>
        <w:t>6</w:t>
      </w:r>
      <w:r>
        <w:rPr>
          <w:rFonts w:ascii="Times New Roman" w:eastAsia="仿宋_GB2312" w:hAnsi="Times New Roman" w:cs="Times New Roman"/>
          <w:kern w:val="0"/>
          <w:sz w:val="28"/>
          <w:szCs w:val="28"/>
        </w:rPr>
        <w:t>）</w:t>
      </w:r>
      <w:r>
        <w:rPr>
          <w:rFonts w:ascii="Times New Roman" w:eastAsia="仿宋_GB2312" w:hAnsi="Times New Roman" w:cs="Times New Roman" w:hint="eastAsia"/>
          <w:b/>
          <w:bCs/>
          <w:kern w:val="0"/>
          <w:sz w:val="28"/>
          <w:szCs w:val="28"/>
        </w:rPr>
        <w:t>参加培训人员需携带</w:t>
      </w:r>
      <w:r>
        <w:rPr>
          <w:rFonts w:ascii="Times New Roman" w:eastAsia="仿宋_GB2312" w:hAnsi="Times New Roman" w:cs="Times New Roman" w:hint="eastAsia"/>
          <w:b/>
          <w:bCs/>
          <w:kern w:val="0"/>
          <w:sz w:val="28"/>
          <w:szCs w:val="28"/>
        </w:rPr>
        <w:t>48</w:t>
      </w:r>
      <w:r>
        <w:rPr>
          <w:rFonts w:ascii="Times New Roman" w:eastAsia="仿宋_GB2312" w:hAnsi="Times New Roman" w:cs="Times New Roman" w:hint="eastAsia"/>
          <w:b/>
          <w:bCs/>
          <w:kern w:val="0"/>
          <w:sz w:val="28"/>
          <w:szCs w:val="28"/>
        </w:rPr>
        <w:t>小时内核酸检测报告</w:t>
      </w:r>
      <w:r>
        <w:rPr>
          <w:rFonts w:ascii="Times New Roman" w:eastAsia="仿宋_GB2312" w:hAnsi="Times New Roman" w:cs="Times New Roman"/>
          <w:b/>
          <w:bCs/>
          <w:kern w:val="0"/>
          <w:sz w:val="28"/>
          <w:szCs w:val="28"/>
        </w:rPr>
        <w:t>。</w:t>
      </w:r>
    </w:p>
    <w:p w:rsidR="00C56BEF" w:rsidRDefault="00C36677">
      <w:pPr>
        <w:numPr>
          <w:ilvl w:val="0"/>
          <w:numId w:val="1"/>
        </w:numPr>
        <w:spacing w:line="360" w:lineRule="auto"/>
        <w:ind w:firstLineChars="200" w:firstLine="560"/>
        <w:rPr>
          <w:rFonts w:ascii="Times New Roman" w:eastAsia="仿宋_GB2312" w:hAnsi="Times New Roman" w:cs="Times New Roman"/>
          <w:sz w:val="32"/>
          <w:szCs w:val="32"/>
        </w:rPr>
      </w:pPr>
      <w:r>
        <w:rPr>
          <w:rFonts w:ascii="Times New Roman" w:eastAsia="仿宋_GB2312" w:hAnsi="Times New Roman" w:cs="Times New Roman"/>
          <w:kern w:val="0"/>
          <w:sz w:val="28"/>
          <w:szCs w:val="28"/>
        </w:rPr>
        <w:t>为了能更好的组织本次培训和给学员提供良好的食宿环境，请各有关单位将参训人员回执</w:t>
      </w:r>
      <w:r>
        <w:rPr>
          <w:rFonts w:ascii="Times New Roman" w:eastAsia="仿宋_GB2312" w:hAnsi="Times New Roman" w:cs="Times New Roman" w:hint="eastAsia"/>
          <w:kern w:val="0"/>
          <w:sz w:val="28"/>
          <w:szCs w:val="28"/>
        </w:rPr>
        <w:t>表</w:t>
      </w:r>
      <w:r>
        <w:rPr>
          <w:rFonts w:ascii="Times New Roman" w:eastAsia="仿宋_GB2312" w:hAnsi="Times New Roman" w:cs="Times New Roman"/>
          <w:kern w:val="0"/>
          <w:sz w:val="28"/>
          <w:szCs w:val="28"/>
        </w:rPr>
        <w:t>（见附件</w:t>
      </w: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于</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月</w:t>
      </w:r>
      <w:r>
        <w:rPr>
          <w:rFonts w:ascii="Times New Roman" w:eastAsia="仿宋_GB2312" w:hAnsi="Times New Roman" w:cs="Times New Roman"/>
          <w:kern w:val="0"/>
          <w:sz w:val="28"/>
          <w:szCs w:val="28"/>
        </w:rPr>
        <w:t>22</w:t>
      </w:r>
      <w:r>
        <w:rPr>
          <w:rFonts w:ascii="Times New Roman" w:eastAsia="仿宋_GB2312" w:hAnsi="Times New Roman" w:cs="Times New Roman" w:hint="eastAsia"/>
          <w:kern w:val="0"/>
          <w:sz w:val="28"/>
          <w:szCs w:val="28"/>
        </w:rPr>
        <w:t>日前</w:t>
      </w:r>
      <w:r>
        <w:rPr>
          <w:rFonts w:ascii="Times New Roman" w:eastAsia="仿宋_GB2312" w:hAnsi="Times New Roman" w:cs="Times New Roman"/>
          <w:kern w:val="0"/>
          <w:sz w:val="28"/>
          <w:szCs w:val="28"/>
        </w:rPr>
        <w:t>发送至信箱</w:t>
      </w:r>
      <w:r>
        <w:rPr>
          <w:rFonts w:ascii="Times New Roman" w:eastAsia="仿宋_GB2312" w:hAnsi="Times New Roman" w:cs="Times New Roman" w:hint="eastAsia"/>
          <w:kern w:val="0"/>
          <w:sz w:val="28"/>
          <w:szCs w:val="28"/>
        </w:rPr>
        <w:t>：</w:t>
      </w:r>
      <w:hyperlink r:id="rId10" w:history="1">
        <w:r>
          <w:rPr>
            <w:rFonts w:ascii="Times New Roman" w:eastAsia="仿宋_GB2312" w:hAnsi="Times New Roman" w:cs="Times New Roman"/>
            <w:kern w:val="0"/>
            <w:sz w:val="28"/>
            <w:szCs w:val="28"/>
          </w:rPr>
          <w:t>apzx@hpu.edu.cn</w:t>
        </w:r>
      </w:hyperlink>
      <w:r>
        <w:rPr>
          <w:rFonts w:ascii="Times New Roman" w:eastAsia="仿宋_GB2312" w:hAnsi="Times New Roman" w:cs="Times New Roman" w:hint="eastAsia"/>
          <w:kern w:val="0"/>
          <w:sz w:val="28"/>
          <w:szCs w:val="28"/>
        </w:rPr>
        <w:t>，</w:t>
      </w:r>
      <w:r>
        <w:rPr>
          <w:rFonts w:ascii="Times New Roman" w:eastAsia="华文仿宋" w:hAnsi="Times New Roman" w:cs="Times New Roman" w:hint="eastAsia"/>
          <w:sz w:val="28"/>
          <w:szCs w:val="28"/>
        </w:rPr>
        <w:t>以发送邮件的先后顺序确定参加人员。若期间由于工作原因不能参加培训的，请及时告知。若不参加而又不告知的，会影响该单位以后的培训。</w:t>
      </w:r>
    </w:p>
    <w:p w:rsidR="00C56BEF" w:rsidRDefault="00C36677">
      <w:pPr>
        <w:pStyle w:val="a9"/>
        <w:numPr>
          <w:ilvl w:val="0"/>
          <w:numId w:val="1"/>
        </w:numPr>
        <w:spacing w:before="0" w:beforeAutospacing="0" w:after="0" w:afterAutospacing="0" w:line="30" w:lineRule="atLeas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预转账单位可提前将培训费转入学校账户，转账后请妥善保留转账凭证并于报到当日交于报到人员，以便学校财务查收并开票。</w:t>
      </w:r>
    </w:p>
    <w:p w:rsidR="00C56BEF" w:rsidRDefault="00C36677">
      <w:pPr>
        <w:pStyle w:val="a9"/>
        <w:spacing w:before="0" w:beforeAutospacing="0" w:after="0" w:afterAutospacing="0" w:line="30" w:lineRule="atLeast"/>
        <w:ind w:firstLine="42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账户名称</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河南理工大学</w:t>
      </w:r>
    </w:p>
    <w:p w:rsidR="00C56BEF" w:rsidRDefault="00C36677">
      <w:pPr>
        <w:pStyle w:val="a9"/>
        <w:spacing w:before="0" w:beforeAutospacing="0" w:after="0" w:afterAutospacing="0" w:line="30" w:lineRule="atLeast"/>
        <w:ind w:firstLine="42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银行账号：</w:t>
      </w:r>
      <w:r>
        <w:rPr>
          <w:rFonts w:ascii="Times New Roman" w:eastAsia="仿宋_GB2312" w:hAnsi="Times New Roman" w:cs="Times New Roman"/>
          <w:sz w:val="28"/>
          <w:szCs w:val="28"/>
        </w:rPr>
        <w:t>16302301040000264</w:t>
      </w:r>
    </w:p>
    <w:p w:rsidR="00C56BEF" w:rsidRDefault="00C36677">
      <w:pPr>
        <w:pStyle w:val="a9"/>
        <w:spacing w:before="0" w:beforeAutospacing="0" w:after="0" w:afterAutospacing="0" w:line="30" w:lineRule="atLeast"/>
        <w:ind w:firstLine="42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开户银行：农行焦作理工大学分理处</w:t>
      </w:r>
    </w:p>
    <w:p w:rsidR="00C56BEF" w:rsidRDefault="00C36677">
      <w:pPr>
        <w:pStyle w:val="a9"/>
        <w:spacing w:before="0" w:beforeAutospacing="0" w:after="0" w:afterAutospacing="0" w:line="30" w:lineRule="atLeast"/>
        <w:ind w:firstLine="42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行</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号：</w:t>
      </w:r>
      <w:r>
        <w:rPr>
          <w:rFonts w:ascii="Times New Roman" w:eastAsia="仿宋_GB2312" w:hAnsi="Times New Roman" w:cs="Times New Roman"/>
          <w:sz w:val="28"/>
          <w:szCs w:val="28"/>
        </w:rPr>
        <w:t>103501003126</w:t>
      </w:r>
    </w:p>
    <w:p w:rsidR="00C56BEF" w:rsidRDefault="00C36677">
      <w:pPr>
        <w:pStyle w:val="a9"/>
        <w:spacing w:before="0" w:beforeAutospacing="0" w:after="0" w:afterAutospacing="0" w:line="30" w:lineRule="atLeast"/>
        <w:ind w:firstLine="42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、欲开增值税专用发票的学员请提供以下信息：开票单位名称，纳税人识别号，开户行及账号，单位地址联系电话。</w:t>
      </w:r>
    </w:p>
    <w:p w:rsidR="00C56BEF" w:rsidRDefault="00C36677">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lastRenderedPageBreak/>
        <w:t>附件：</w:t>
      </w:r>
    </w:p>
    <w:p w:rsidR="00C56BEF" w:rsidRDefault="00C36677">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1</w:t>
      </w:r>
      <w:r>
        <w:rPr>
          <w:rFonts w:ascii="Times New Roman" w:eastAsia="华文仿宋" w:hAnsi="Times New Roman" w:cs="Times New Roman"/>
          <w:kern w:val="0"/>
          <w:sz w:val="28"/>
          <w:szCs w:val="28"/>
        </w:rPr>
        <w:t>、煤矿安全培训专（兼）教师基本情况登记表</w:t>
      </w:r>
    </w:p>
    <w:p w:rsidR="00C56BEF" w:rsidRDefault="00C36677">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2</w:t>
      </w:r>
      <w:r>
        <w:rPr>
          <w:rFonts w:ascii="Times New Roman" w:eastAsia="华文仿宋" w:hAnsi="Times New Roman" w:cs="Times New Roman"/>
          <w:kern w:val="0"/>
          <w:sz w:val="28"/>
          <w:szCs w:val="28"/>
        </w:rPr>
        <w:t>、安全培训机构师资培训班参培人员回执汇总表</w:t>
      </w:r>
    </w:p>
    <w:p w:rsidR="00C56BEF" w:rsidRDefault="00C36677">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3</w:t>
      </w:r>
      <w:r>
        <w:rPr>
          <w:rFonts w:ascii="Times New Roman" w:eastAsia="华文仿宋" w:hAnsi="Times New Roman" w:cs="Times New Roman"/>
          <w:kern w:val="0"/>
          <w:sz w:val="28"/>
          <w:szCs w:val="28"/>
        </w:rPr>
        <w:t>、</w:t>
      </w:r>
      <w:r>
        <w:rPr>
          <w:rFonts w:ascii="Times New Roman" w:eastAsia="仿宋_GB2312" w:hAnsi="Times New Roman" w:cs="Times New Roman"/>
          <w:kern w:val="0"/>
          <w:sz w:val="28"/>
          <w:szCs w:val="28"/>
        </w:rPr>
        <w:t>开具发票登记表</w:t>
      </w:r>
    </w:p>
    <w:p w:rsidR="00C56BEF" w:rsidRDefault="00C56BEF">
      <w:pPr>
        <w:spacing w:line="360" w:lineRule="auto"/>
        <w:ind w:firstLineChars="200" w:firstLine="560"/>
        <w:rPr>
          <w:rFonts w:ascii="Times New Roman" w:eastAsia="华文仿宋" w:hAnsi="Times New Roman" w:cs="Times New Roman"/>
          <w:kern w:val="0"/>
          <w:sz w:val="28"/>
          <w:szCs w:val="28"/>
        </w:rPr>
      </w:pPr>
    </w:p>
    <w:p w:rsidR="00C56BEF" w:rsidRDefault="00C56BEF">
      <w:pPr>
        <w:spacing w:line="360" w:lineRule="auto"/>
        <w:ind w:firstLineChars="200" w:firstLine="560"/>
        <w:rPr>
          <w:rFonts w:ascii="Times New Roman" w:eastAsia="华文仿宋" w:hAnsi="Times New Roman" w:cs="Times New Roman"/>
          <w:kern w:val="0"/>
          <w:sz w:val="28"/>
          <w:szCs w:val="28"/>
        </w:rPr>
      </w:pPr>
    </w:p>
    <w:p w:rsidR="00C56BEF" w:rsidRDefault="00C36677">
      <w:pPr>
        <w:spacing w:line="360" w:lineRule="auto"/>
        <w:ind w:firstLineChars="200" w:firstLine="560"/>
        <w:jc w:val="right"/>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 xml:space="preserve">              </w:t>
      </w:r>
      <w:r>
        <w:rPr>
          <w:rFonts w:ascii="Times New Roman" w:eastAsia="华文仿宋" w:hAnsi="Times New Roman" w:cs="Times New Roman"/>
          <w:kern w:val="0"/>
          <w:sz w:val="28"/>
          <w:szCs w:val="28"/>
        </w:rPr>
        <w:t>河南理工大学安全技术培训中心</w:t>
      </w:r>
    </w:p>
    <w:p w:rsidR="00C56BEF" w:rsidRDefault="00C36677">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 xml:space="preserve">                                 </w:t>
      </w:r>
      <w:r>
        <w:rPr>
          <w:rFonts w:ascii="Times New Roman" w:eastAsia="华文仿宋" w:hAnsi="Times New Roman" w:cs="Times New Roman"/>
          <w:color w:val="0000FF"/>
          <w:kern w:val="0"/>
          <w:sz w:val="28"/>
          <w:szCs w:val="28"/>
        </w:rPr>
        <w:t xml:space="preserve"> </w:t>
      </w:r>
      <w:r>
        <w:rPr>
          <w:rFonts w:ascii="Times New Roman" w:eastAsia="华文仿宋" w:hAnsi="Times New Roman" w:cs="Times New Roman"/>
          <w:kern w:val="0"/>
          <w:sz w:val="28"/>
          <w:szCs w:val="28"/>
        </w:rPr>
        <w:t>20</w:t>
      </w:r>
      <w:r>
        <w:rPr>
          <w:rFonts w:ascii="Times New Roman" w:eastAsia="华文仿宋" w:hAnsi="Times New Roman" w:cs="Times New Roman" w:hint="eastAsia"/>
          <w:kern w:val="0"/>
          <w:sz w:val="28"/>
          <w:szCs w:val="28"/>
        </w:rPr>
        <w:t>22</w:t>
      </w:r>
      <w:r>
        <w:rPr>
          <w:rFonts w:ascii="Times New Roman" w:eastAsia="华文仿宋" w:hAnsi="Times New Roman" w:cs="Times New Roman"/>
          <w:kern w:val="0"/>
          <w:sz w:val="28"/>
          <w:szCs w:val="28"/>
        </w:rPr>
        <w:t>年</w:t>
      </w:r>
      <w:r>
        <w:rPr>
          <w:rFonts w:ascii="Times New Roman" w:eastAsia="华文仿宋" w:hAnsi="Times New Roman" w:cs="Times New Roman" w:hint="eastAsia"/>
          <w:kern w:val="0"/>
          <w:sz w:val="28"/>
          <w:szCs w:val="28"/>
        </w:rPr>
        <w:t>3</w:t>
      </w:r>
      <w:r>
        <w:rPr>
          <w:rFonts w:ascii="Times New Roman" w:eastAsia="华文仿宋" w:hAnsi="Times New Roman" w:cs="Times New Roman"/>
          <w:kern w:val="0"/>
          <w:sz w:val="28"/>
          <w:szCs w:val="28"/>
        </w:rPr>
        <w:t>月</w:t>
      </w:r>
      <w:r>
        <w:rPr>
          <w:rFonts w:ascii="Times New Roman" w:eastAsia="华文仿宋" w:hAnsi="Times New Roman" w:cs="Times New Roman" w:hint="eastAsia"/>
          <w:kern w:val="0"/>
          <w:sz w:val="28"/>
          <w:szCs w:val="28"/>
        </w:rPr>
        <w:t>8</w:t>
      </w:r>
      <w:r>
        <w:rPr>
          <w:rFonts w:ascii="Times New Roman" w:eastAsia="华文仿宋" w:hAnsi="Times New Roman" w:cs="Times New Roman"/>
          <w:kern w:val="0"/>
          <w:sz w:val="28"/>
          <w:szCs w:val="28"/>
        </w:rPr>
        <w:t>日</w:t>
      </w:r>
    </w:p>
    <w:p w:rsidR="00C56BEF" w:rsidRDefault="00C56BEF">
      <w:pPr>
        <w:ind w:rightChars="-39" w:right="-82"/>
        <w:rPr>
          <w:rFonts w:ascii="Times New Roman" w:eastAsia="黑体" w:hAnsi="Times New Roman" w:cs="Times New Roman"/>
          <w:kern w:val="0"/>
          <w:sz w:val="32"/>
          <w:szCs w:val="32"/>
        </w:rPr>
      </w:pPr>
    </w:p>
    <w:p w:rsidR="00C56BEF" w:rsidRDefault="00C56BEF">
      <w:pPr>
        <w:ind w:rightChars="-39" w:right="-82"/>
        <w:rPr>
          <w:rFonts w:ascii="Times New Roman" w:eastAsia="黑体" w:hAnsi="Times New Roman" w:cs="Times New Roman"/>
          <w:kern w:val="0"/>
          <w:sz w:val="32"/>
          <w:szCs w:val="32"/>
        </w:rPr>
      </w:pPr>
    </w:p>
    <w:p w:rsidR="00C56BEF" w:rsidRDefault="00C56BEF">
      <w:pPr>
        <w:ind w:rightChars="-39" w:right="-82"/>
        <w:rPr>
          <w:rFonts w:ascii="Times New Roman" w:eastAsia="黑体" w:hAnsi="Times New Roman" w:cs="Times New Roman"/>
          <w:kern w:val="0"/>
          <w:sz w:val="32"/>
          <w:szCs w:val="32"/>
        </w:rPr>
      </w:pPr>
    </w:p>
    <w:p w:rsidR="00C56BEF" w:rsidRDefault="00C56BEF">
      <w:pPr>
        <w:widowControl/>
        <w:spacing w:beforeLines="50" w:before="156" w:afterLines="50" w:after="156" w:line="360" w:lineRule="auto"/>
        <w:ind w:firstLineChars="200" w:firstLine="560"/>
        <w:jc w:val="right"/>
        <w:rPr>
          <w:sz w:val="28"/>
          <w:szCs w:val="28"/>
        </w:rPr>
      </w:pPr>
    </w:p>
    <w:p w:rsidR="00C56BEF" w:rsidRDefault="00C56BEF">
      <w:pPr>
        <w:widowControl/>
        <w:spacing w:beforeLines="50" w:before="156" w:afterLines="50" w:after="156" w:line="360" w:lineRule="auto"/>
        <w:ind w:firstLineChars="200" w:firstLine="560"/>
        <w:jc w:val="right"/>
        <w:rPr>
          <w:sz w:val="28"/>
          <w:szCs w:val="28"/>
        </w:rPr>
      </w:pPr>
      <w:bookmarkStart w:id="0" w:name="_GoBack"/>
      <w:bookmarkEnd w:id="0"/>
    </w:p>
    <w:p w:rsidR="00C56BEF" w:rsidRDefault="00C56BEF">
      <w:pPr>
        <w:widowControl/>
        <w:spacing w:beforeLines="50" w:before="156" w:afterLines="50" w:after="156" w:line="360" w:lineRule="auto"/>
        <w:rPr>
          <w:sz w:val="28"/>
          <w:szCs w:val="28"/>
        </w:rPr>
      </w:pPr>
    </w:p>
    <w:p w:rsidR="00C56BEF" w:rsidRDefault="00C56BEF">
      <w:pPr>
        <w:widowControl/>
        <w:spacing w:beforeLines="50" w:before="156" w:afterLines="50" w:after="156" w:line="360" w:lineRule="auto"/>
        <w:rPr>
          <w:sz w:val="28"/>
          <w:szCs w:val="28"/>
        </w:rPr>
      </w:pPr>
    </w:p>
    <w:p w:rsidR="00C56BEF" w:rsidRDefault="00C56BEF">
      <w:pPr>
        <w:widowControl/>
        <w:spacing w:beforeLines="50" w:before="156" w:afterLines="50" w:after="156" w:line="360" w:lineRule="auto"/>
        <w:rPr>
          <w:sz w:val="28"/>
          <w:szCs w:val="28"/>
        </w:rPr>
      </w:pPr>
    </w:p>
    <w:p w:rsidR="00C56BEF" w:rsidRDefault="00C56BEF">
      <w:pPr>
        <w:widowControl/>
        <w:spacing w:beforeLines="50" w:before="156" w:afterLines="50" w:after="156" w:line="360" w:lineRule="auto"/>
        <w:rPr>
          <w:sz w:val="28"/>
          <w:szCs w:val="28"/>
        </w:rPr>
      </w:pPr>
    </w:p>
    <w:p w:rsidR="00C56BEF" w:rsidRDefault="00C56BEF">
      <w:pPr>
        <w:widowControl/>
        <w:spacing w:beforeLines="50" w:before="156" w:afterLines="50" w:after="156" w:line="360" w:lineRule="auto"/>
        <w:rPr>
          <w:sz w:val="28"/>
          <w:szCs w:val="28"/>
        </w:rPr>
      </w:pPr>
    </w:p>
    <w:p w:rsidR="00C56BEF" w:rsidRDefault="00C36677">
      <w:pPr>
        <w:pStyle w:val="a3"/>
        <w:pBdr>
          <w:top w:val="single" w:sz="6" w:space="1" w:color="auto"/>
          <w:bottom w:val="single" w:sz="6" w:space="1" w:color="auto"/>
        </w:pBdr>
        <w:spacing w:line="300" w:lineRule="auto"/>
        <w:ind w:firstLine="0"/>
        <w:rPr>
          <w:rFonts w:ascii="Times New Roman" w:hAnsi="Times New Roman" w:cs="Times New Roman"/>
          <w:sz w:val="28"/>
          <w:szCs w:val="28"/>
        </w:rPr>
      </w:pPr>
      <w:r>
        <w:rPr>
          <w:rFonts w:ascii="Times New Roman" w:hAnsi="Times New Roman" w:cs="Times New Roman"/>
          <w:sz w:val="28"/>
          <w:szCs w:val="28"/>
        </w:rPr>
        <w:t>河南理工大学安全技术培训中心</w:t>
      </w:r>
      <w:r>
        <w:rPr>
          <w:rFonts w:ascii="Times New Roman" w:hAnsi="Times New Roman" w:cs="Times New Roman"/>
          <w:sz w:val="28"/>
          <w:szCs w:val="28"/>
        </w:rPr>
        <w:t xml:space="preserve">         202</w:t>
      </w:r>
      <w:r>
        <w:rPr>
          <w:rFonts w:ascii="Times New Roman" w:hAnsi="Times New Roman" w:cs="Times New Roman" w:hint="eastAsia"/>
          <w:sz w:val="28"/>
          <w:szCs w:val="28"/>
        </w:rPr>
        <w:t>2</w:t>
      </w:r>
      <w:r>
        <w:rPr>
          <w:rFonts w:ascii="Times New Roman" w:hAnsi="Times New Roman" w:cs="Times New Roman"/>
          <w:sz w:val="28"/>
          <w:szCs w:val="28"/>
        </w:rPr>
        <w:t>年</w:t>
      </w:r>
      <w:r>
        <w:rPr>
          <w:rFonts w:ascii="Times New Roman" w:hAnsi="Times New Roman" w:cs="Times New Roman" w:hint="eastAsia"/>
          <w:sz w:val="28"/>
          <w:szCs w:val="28"/>
        </w:rPr>
        <w:t>3</w:t>
      </w:r>
      <w:r>
        <w:rPr>
          <w:rFonts w:ascii="Times New Roman" w:hAnsi="Times New Roman" w:cs="Times New Roman"/>
          <w:sz w:val="28"/>
          <w:szCs w:val="28"/>
        </w:rPr>
        <w:t>月</w:t>
      </w:r>
      <w:r>
        <w:rPr>
          <w:rFonts w:ascii="Times New Roman" w:hAnsi="Times New Roman" w:cs="Times New Roman" w:hint="eastAsia"/>
          <w:sz w:val="28"/>
          <w:szCs w:val="28"/>
        </w:rPr>
        <w:t>8</w:t>
      </w:r>
      <w:r>
        <w:rPr>
          <w:rFonts w:ascii="Times New Roman" w:hAnsi="Times New Roman" w:cs="Times New Roman"/>
          <w:sz w:val="28"/>
          <w:szCs w:val="28"/>
        </w:rPr>
        <w:t>日印发</w:t>
      </w:r>
    </w:p>
    <w:p w:rsidR="00C56BEF" w:rsidRDefault="00C56BEF">
      <w:pPr>
        <w:widowControl/>
        <w:spacing w:beforeLines="50" w:before="156" w:afterLines="50" w:after="156" w:line="360" w:lineRule="auto"/>
        <w:ind w:firstLineChars="200" w:firstLine="560"/>
        <w:jc w:val="right"/>
        <w:rPr>
          <w:sz w:val="28"/>
          <w:szCs w:val="28"/>
        </w:rPr>
        <w:sectPr w:rsidR="00C56BEF">
          <w:footerReference w:type="even" r:id="rId11"/>
          <w:footerReference w:type="default" r:id="rId12"/>
          <w:pgSz w:w="11906" w:h="16838"/>
          <w:pgMar w:top="1440" w:right="1800" w:bottom="1440" w:left="1800" w:header="851" w:footer="992" w:gutter="0"/>
          <w:cols w:space="720"/>
          <w:docGrid w:type="lines" w:linePitch="312"/>
        </w:sectPr>
      </w:pPr>
    </w:p>
    <w:p w:rsidR="00C56BEF" w:rsidRDefault="00C36677">
      <w:pPr>
        <w:ind w:rightChars="-39" w:right="-82"/>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附件</w:t>
      </w:r>
      <w:r>
        <w:rPr>
          <w:rFonts w:ascii="Times New Roman" w:eastAsia="黑体" w:hAnsi="Times New Roman" w:cs="Times New Roman"/>
          <w:kern w:val="0"/>
          <w:sz w:val="32"/>
          <w:szCs w:val="32"/>
        </w:rPr>
        <w:t>1</w:t>
      </w:r>
      <w:r>
        <w:rPr>
          <w:rFonts w:ascii="Times New Roman" w:eastAsia="黑体" w:hAnsi="Times New Roman" w:cs="Times New Roman"/>
          <w:kern w:val="0"/>
          <w:sz w:val="32"/>
          <w:szCs w:val="32"/>
        </w:rPr>
        <w:t>：</w:t>
      </w:r>
    </w:p>
    <w:p w:rsidR="00C56BEF" w:rsidRDefault="00C36677">
      <w:pPr>
        <w:widowControl/>
        <w:snapToGrid w:val="0"/>
        <w:spacing w:before="100" w:beforeAutospacing="1" w:after="100" w:afterAutospacing="1"/>
        <w:ind w:rightChars="12" w:right="25"/>
        <w:jc w:val="center"/>
        <w:rPr>
          <w:rFonts w:ascii="Times New Roman" w:hAnsi="Times New Roman" w:cs="Times New Roman"/>
          <w:kern w:val="0"/>
          <w:sz w:val="36"/>
          <w:szCs w:val="36"/>
        </w:rPr>
      </w:pPr>
      <w:r>
        <w:rPr>
          <w:rFonts w:ascii="Times New Roman" w:hAnsi="Times New Roman" w:cs="Times New Roman"/>
          <w:kern w:val="0"/>
          <w:sz w:val="36"/>
          <w:szCs w:val="36"/>
        </w:rPr>
        <w:t>煤矿安全培训专（兼）教师基本情况登记表</w:t>
      </w:r>
    </w:p>
    <w:p w:rsidR="00C56BEF" w:rsidRDefault="00C36677">
      <w:pPr>
        <w:widowControl/>
        <w:snapToGrid w:val="0"/>
        <w:spacing w:before="100" w:beforeAutospacing="1" w:after="100" w:afterAutospacing="1"/>
        <w:ind w:rightChars="12" w:right="25" w:firstLineChars="200" w:firstLine="480"/>
        <w:jc w:val="center"/>
        <w:rPr>
          <w:rFonts w:ascii="Times New Roman" w:hAnsi="Times New Roman" w:cs="Times New Roman"/>
          <w:kern w:val="0"/>
          <w:sz w:val="24"/>
          <w:szCs w:val="24"/>
        </w:rPr>
      </w:pPr>
      <w:r>
        <w:rPr>
          <w:rFonts w:ascii="Times New Roman" w:hAnsi="Times New Roman" w:cs="Times New Roman"/>
          <w:kern w:val="0"/>
          <w:sz w:val="24"/>
          <w:szCs w:val="24"/>
        </w:rPr>
        <w:t xml:space="preserve">                                       </w:t>
      </w:r>
      <w:r>
        <w:rPr>
          <w:rFonts w:ascii="Times New Roman" w:hAnsi="Times New Roman" w:cs="Times New Roman"/>
          <w:kern w:val="0"/>
          <w:sz w:val="24"/>
          <w:szCs w:val="24"/>
        </w:rPr>
        <w:t>填表日期：</w:t>
      </w:r>
      <w:r>
        <w:rPr>
          <w:rFonts w:ascii="Times New Roman" w:hAnsi="Times New Roman" w:cs="Times New Roman"/>
          <w:kern w:val="0"/>
          <w:sz w:val="24"/>
          <w:szCs w:val="24"/>
        </w:rPr>
        <w:t xml:space="preserve">    </w:t>
      </w:r>
      <w:r>
        <w:rPr>
          <w:rFonts w:ascii="Times New Roman" w:hAnsi="Times New Roman" w:cs="Times New Roman"/>
          <w:kern w:val="0"/>
          <w:sz w:val="24"/>
          <w:szCs w:val="24"/>
        </w:rPr>
        <w:t>年</w:t>
      </w:r>
      <w:r>
        <w:rPr>
          <w:rFonts w:ascii="Times New Roman" w:hAnsi="Times New Roman" w:cs="Times New Roman"/>
          <w:kern w:val="0"/>
          <w:sz w:val="24"/>
          <w:szCs w:val="24"/>
        </w:rPr>
        <w:t xml:space="preserve">   </w:t>
      </w:r>
      <w:r>
        <w:rPr>
          <w:rFonts w:ascii="Times New Roman" w:hAnsi="Times New Roman" w:cs="Times New Roman"/>
          <w:kern w:val="0"/>
          <w:sz w:val="24"/>
          <w:szCs w:val="24"/>
        </w:rPr>
        <w:t>月</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bl>
      <w:tblPr>
        <w:tblW w:w="8748"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8"/>
        <w:gridCol w:w="833"/>
        <w:gridCol w:w="713"/>
        <w:gridCol w:w="336"/>
        <w:gridCol w:w="336"/>
        <w:gridCol w:w="672"/>
        <w:gridCol w:w="983"/>
        <w:gridCol w:w="744"/>
        <w:gridCol w:w="1255"/>
        <w:gridCol w:w="1628"/>
      </w:tblGrid>
      <w:tr w:rsidR="00C56BEF">
        <w:trPr>
          <w:cantSplit/>
          <w:trHeight w:val="507"/>
        </w:trPr>
        <w:tc>
          <w:tcPr>
            <w:tcW w:w="1248" w:type="dxa"/>
            <w:tcBorders>
              <w:top w:val="single" w:sz="8" w:space="0" w:color="auto"/>
              <w:left w:val="single" w:sz="8" w:space="0" w:color="auto"/>
              <w:bottom w:val="single" w:sz="8" w:space="0" w:color="auto"/>
              <w:right w:val="single" w:sz="4" w:space="0" w:color="auto"/>
            </w:tcBorders>
            <w:vAlign w:val="center"/>
          </w:tcPr>
          <w:p w:rsidR="00C56BEF" w:rsidRDefault="00C3667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姓</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名</w:t>
            </w:r>
          </w:p>
        </w:tc>
        <w:tc>
          <w:tcPr>
            <w:tcW w:w="1546" w:type="dxa"/>
            <w:gridSpan w:val="2"/>
            <w:tcBorders>
              <w:top w:val="single" w:sz="8" w:space="0" w:color="auto"/>
              <w:left w:val="single" w:sz="4" w:space="0" w:color="auto"/>
              <w:bottom w:val="single" w:sz="8" w:space="0" w:color="auto"/>
              <w:right w:val="single" w:sz="8" w:space="0" w:color="auto"/>
            </w:tcBorders>
            <w:vAlign w:val="center"/>
          </w:tcPr>
          <w:p w:rsidR="00C56BEF" w:rsidRDefault="00C56BEF">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672" w:type="dxa"/>
            <w:gridSpan w:val="2"/>
            <w:tcBorders>
              <w:top w:val="single" w:sz="8" w:space="0" w:color="auto"/>
              <w:left w:val="single" w:sz="8" w:space="0" w:color="auto"/>
              <w:bottom w:val="single" w:sz="8" w:space="0" w:color="auto"/>
              <w:right w:val="single" w:sz="8" w:space="0" w:color="auto"/>
            </w:tcBorders>
            <w:vAlign w:val="center"/>
          </w:tcPr>
          <w:p w:rsidR="00C56BEF" w:rsidRDefault="00C3667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性别</w:t>
            </w:r>
          </w:p>
        </w:tc>
        <w:tc>
          <w:tcPr>
            <w:tcW w:w="672" w:type="dxa"/>
            <w:tcBorders>
              <w:top w:val="single" w:sz="8" w:space="0" w:color="auto"/>
              <w:left w:val="single" w:sz="8" w:space="0" w:color="auto"/>
              <w:bottom w:val="single" w:sz="8" w:space="0" w:color="auto"/>
              <w:right w:val="single" w:sz="8" w:space="0" w:color="auto"/>
            </w:tcBorders>
            <w:vAlign w:val="center"/>
          </w:tcPr>
          <w:p w:rsidR="00C56BEF" w:rsidRDefault="00C56BEF">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983" w:type="dxa"/>
            <w:tcBorders>
              <w:top w:val="single" w:sz="8" w:space="0" w:color="auto"/>
              <w:left w:val="single" w:sz="8" w:space="0" w:color="auto"/>
              <w:bottom w:val="single" w:sz="8" w:space="0" w:color="auto"/>
              <w:right w:val="single" w:sz="8" w:space="0" w:color="auto"/>
            </w:tcBorders>
            <w:vAlign w:val="center"/>
          </w:tcPr>
          <w:p w:rsidR="00C56BEF" w:rsidRDefault="00C3667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身份</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证号</w:t>
            </w:r>
          </w:p>
        </w:tc>
        <w:tc>
          <w:tcPr>
            <w:tcW w:w="1999" w:type="dxa"/>
            <w:gridSpan w:val="2"/>
            <w:tcBorders>
              <w:top w:val="single" w:sz="8" w:space="0" w:color="auto"/>
              <w:left w:val="single" w:sz="8" w:space="0" w:color="auto"/>
              <w:bottom w:val="single" w:sz="8" w:space="0" w:color="auto"/>
              <w:right w:val="single" w:sz="8" w:space="0" w:color="auto"/>
            </w:tcBorders>
            <w:vAlign w:val="center"/>
          </w:tcPr>
          <w:p w:rsidR="00C56BEF" w:rsidRDefault="00C56BEF">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1628" w:type="dxa"/>
            <w:vMerge w:val="restart"/>
            <w:tcBorders>
              <w:top w:val="single" w:sz="8" w:space="0" w:color="auto"/>
              <w:left w:val="single" w:sz="8" w:space="0" w:color="auto"/>
              <w:bottom w:val="single" w:sz="8" w:space="0" w:color="auto"/>
              <w:right w:val="single" w:sz="8" w:space="0" w:color="auto"/>
            </w:tcBorders>
            <w:vAlign w:val="center"/>
          </w:tcPr>
          <w:p w:rsidR="00C56BEF" w:rsidRDefault="00C56BEF">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r>
      <w:tr w:rsidR="00C56BEF">
        <w:trPr>
          <w:cantSplit/>
          <w:trHeight w:val="435"/>
        </w:trPr>
        <w:tc>
          <w:tcPr>
            <w:tcW w:w="1248" w:type="dxa"/>
            <w:tcBorders>
              <w:top w:val="single" w:sz="8" w:space="0" w:color="auto"/>
              <w:left w:val="single" w:sz="8" w:space="0" w:color="auto"/>
              <w:bottom w:val="single" w:sz="8" w:space="0" w:color="auto"/>
              <w:right w:val="single" w:sz="8" w:space="0" w:color="auto"/>
            </w:tcBorders>
            <w:vAlign w:val="center"/>
          </w:tcPr>
          <w:p w:rsidR="00C56BEF" w:rsidRDefault="00C3667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政治面貌</w:t>
            </w:r>
          </w:p>
        </w:tc>
        <w:tc>
          <w:tcPr>
            <w:tcW w:w="833" w:type="dxa"/>
            <w:tcBorders>
              <w:top w:val="single" w:sz="8" w:space="0" w:color="auto"/>
              <w:left w:val="single" w:sz="8" w:space="0" w:color="auto"/>
              <w:bottom w:val="single" w:sz="8" w:space="0" w:color="auto"/>
              <w:right w:val="single" w:sz="8" w:space="0" w:color="auto"/>
            </w:tcBorders>
            <w:vAlign w:val="center"/>
          </w:tcPr>
          <w:p w:rsidR="00C56BEF" w:rsidRDefault="00C56BEF">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713" w:type="dxa"/>
            <w:tcBorders>
              <w:top w:val="single" w:sz="8" w:space="0" w:color="auto"/>
              <w:left w:val="single" w:sz="8" w:space="0" w:color="auto"/>
              <w:bottom w:val="single" w:sz="8" w:space="0" w:color="auto"/>
              <w:right w:val="single" w:sz="8" w:space="0" w:color="auto"/>
            </w:tcBorders>
            <w:vAlign w:val="center"/>
          </w:tcPr>
          <w:p w:rsidR="00C56BEF" w:rsidRDefault="00C3667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民族</w:t>
            </w:r>
          </w:p>
        </w:tc>
        <w:tc>
          <w:tcPr>
            <w:tcW w:w="672" w:type="dxa"/>
            <w:gridSpan w:val="2"/>
            <w:tcBorders>
              <w:top w:val="single" w:sz="8" w:space="0" w:color="auto"/>
              <w:left w:val="single" w:sz="8" w:space="0" w:color="auto"/>
              <w:bottom w:val="single" w:sz="8" w:space="0" w:color="auto"/>
              <w:right w:val="single" w:sz="8" w:space="0" w:color="auto"/>
            </w:tcBorders>
            <w:vAlign w:val="center"/>
          </w:tcPr>
          <w:p w:rsidR="00C56BEF" w:rsidRDefault="00C56BEF">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672" w:type="dxa"/>
            <w:tcBorders>
              <w:top w:val="single" w:sz="8" w:space="0" w:color="auto"/>
              <w:left w:val="single" w:sz="8" w:space="0" w:color="auto"/>
              <w:bottom w:val="single" w:sz="8" w:space="0" w:color="auto"/>
              <w:right w:val="single" w:sz="8" w:space="0" w:color="auto"/>
            </w:tcBorders>
            <w:vAlign w:val="center"/>
          </w:tcPr>
          <w:p w:rsidR="00C56BEF" w:rsidRDefault="00C3667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职务</w:t>
            </w:r>
          </w:p>
        </w:tc>
        <w:tc>
          <w:tcPr>
            <w:tcW w:w="983" w:type="dxa"/>
            <w:tcBorders>
              <w:top w:val="single" w:sz="8" w:space="0" w:color="auto"/>
              <w:left w:val="single" w:sz="8" w:space="0" w:color="auto"/>
              <w:bottom w:val="single" w:sz="8" w:space="0" w:color="auto"/>
              <w:right w:val="single" w:sz="8" w:space="0" w:color="auto"/>
            </w:tcBorders>
            <w:vAlign w:val="center"/>
          </w:tcPr>
          <w:p w:rsidR="00C56BEF" w:rsidRDefault="00C56BEF">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744" w:type="dxa"/>
            <w:tcBorders>
              <w:top w:val="single" w:sz="8" w:space="0" w:color="auto"/>
              <w:left w:val="single" w:sz="8" w:space="0" w:color="auto"/>
              <w:bottom w:val="single" w:sz="8" w:space="0" w:color="auto"/>
              <w:right w:val="single" w:sz="8" w:space="0" w:color="auto"/>
            </w:tcBorders>
            <w:vAlign w:val="center"/>
          </w:tcPr>
          <w:p w:rsidR="00C56BEF" w:rsidRDefault="00C3667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职称</w:t>
            </w:r>
          </w:p>
        </w:tc>
        <w:tc>
          <w:tcPr>
            <w:tcW w:w="1255" w:type="dxa"/>
            <w:tcBorders>
              <w:top w:val="single" w:sz="8" w:space="0" w:color="auto"/>
              <w:left w:val="single" w:sz="8" w:space="0" w:color="auto"/>
              <w:bottom w:val="single" w:sz="8" w:space="0" w:color="auto"/>
              <w:right w:val="single" w:sz="8" w:space="0" w:color="auto"/>
            </w:tcBorders>
            <w:vAlign w:val="center"/>
          </w:tcPr>
          <w:p w:rsidR="00C56BEF" w:rsidRDefault="00C56BEF">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1628" w:type="dxa"/>
            <w:vMerge/>
            <w:tcBorders>
              <w:top w:val="single" w:sz="8" w:space="0" w:color="auto"/>
              <w:left w:val="single" w:sz="8" w:space="0" w:color="auto"/>
              <w:bottom w:val="single" w:sz="8" w:space="0" w:color="auto"/>
              <w:right w:val="single" w:sz="8" w:space="0" w:color="auto"/>
            </w:tcBorders>
            <w:vAlign w:val="center"/>
          </w:tcPr>
          <w:p w:rsidR="00C56BEF" w:rsidRDefault="00C56BEF">
            <w:pPr>
              <w:widowControl/>
              <w:spacing w:line="360" w:lineRule="exact"/>
              <w:ind w:rightChars="12" w:right="25"/>
              <w:jc w:val="left"/>
              <w:rPr>
                <w:rFonts w:ascii="Times New Roman" w:eastAsia="仿宋_GB2312" w:hAnsi="Times New Roman" w:cs="Times New Roman"/>
                <w:kern w:val="0"/>
                <w:sz w:val="24"/>
                <w:szCs w:val="24"/>
              </w:rPr>
            </w:pPr>
          </w:p>
        </w:tc>
      </w:tr>
      <w:tr w:rsidR="00C56BEF">
        <w:trPr>
          <w:cantSplit/>
          <w:trHeight w:val="441"/>
        </w:trPr>
        <w:tc>
          <w:tcPr>
            <w:tcW w:w="1248" w:type="dxa"/>
            <w:tcBorders>
              <w:top w:val="single" w:sz="8" w:space="0" w:color="auto"/>
              <w:left w:val="single" w:sz="8" w:space="0" w:color="auto"/>
              <w:bottom w:val="single" w:sz="8" w:space="0" w:color="auto"/>
              <w:right w:val="single" w:sz="8" w:space="0" w:color="auto"/>
            </w:tcBorders>
            <w:vAlign w:val="center"/>
          </w:tcPr>
          <w:p w:rsidR="00C56BEF" w:rsidRDefault="00C3667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毕业院校</w:t>
            </w:r>
          </w:p>
        </w:tc>
        <w:tc>
          <w:tcPr>
            <w:tcW w:w="1882" w:type="dxa"/>
            <w:gridSpan w:val="3"/>
            <w:tcBorders>
              <w:top w:val="single" w:sz="8" w:space="0" w:color="auto"/>
              <w:left w:val="single" w:sz="8" w:space="0" w:color="auto"/>
              <w:bottom w:val="single" w:sz="8" w:space="0" w:color="auto"/>
              <w:right w:val="single" w:sz="4" w:space="0" w:color="auto"/>
            </w:tcBorders>
            <w:vAlign w:val="center"/>
          </w:tcPr>
          <w:p w:rsidR="00C56BEF" w:rsidRDefault="00C56BEF">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1008" w:type="dxa"/>
            <w:gridSpan w:val="2"/>
            <w:tcBorders>
              <w:top w:val="single" w:sz="8" w:space="0" w:color="auto"/>
              <w:left w:val="single" w:sz="4" w:space="0" w:color="auto"/>
              <w:bottom w:val="single" w:sz="8" w:space="0" w:color="auto"/>
              <w:right w:val="single" w:sz="8" w:space="0" w:color="auto"/>
            </w:tcBorders>
            <w:vAlign w:val="center"/>
          </w:tcPr>
          <w:p w:rsidR="00C56BEF" w:rsidRDefault="00C3667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所学</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专业</w:t>
            </w:r>
          </w:p>
        </w:tc>
        <w:tc>
          <w:tcPr>
            <w:tcW w:w="983" w:type="dxa"/>
            <w:tcBorders>
              <w:top w:val="single" w:sz="8" w:space="0" w:color="auto"/>
              <w:left w:val="single" w:sz="8" w:space="0" w:color="auto"/>
              <w:bottom w:val="single" w:sz="8" w:space="0" w:color="auto"/>
              <w:right w:val="single" w:sz="4" w:space="0" w:color="auto"/>
            </w:tcBorders>
            <w:vAlign w:val="center"/>
          </w:tcPr>
          <w:p w:rsidR="00C56BEF" w:rsidRDefault="00C56BEF">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744" w:type="dxa"/>
            <w:tcBorders>
              <w:top w:val="single" w:sz="8" w:space="0" w:color="auto"/>
              <w:left w:val="single" w:sz="4" w:space="0" w:color="auto"/>
              <w:bottom w:val="single" w:sz="8" w:space="0" w:color="auto"/>
              <w:right w:val="single" w:sz="4" w:space="0" w:color="auto"/>
            </w:tcBorders>
            <w:vAlign w:val="center"/>
          </w:tcPr>
          <w:p w:rsidR="00C56BEF" w:rsidRDefault="00C3667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学历</w:t>
            </w:r>
          </w:p>
        </w:tc>
        <w:tc>
          <w:tcPr>
            <w:tcW w:w="1255" w:type="dxa"/>
            <w:tcBorders>
              <w:top w:val="single" w:sz="8" w:space="0" w:color="auto"/>
              <w:left w:val="single" w:sz="4" w:space="0" w:color="auto"/>
              <w:bottom w:val="single" w:sz="8" w:space="0" w:color="auto"/>
              <w:right w:val="single" w:sz="8" w:space="0" w:color="auto"/>
            </w:tcBorders>
            <w:vAlign w:val="center"/>
          </w:tcPr>
          <w:p w:rsidR="00C56BEF" w:rsidRDefault="00C56BEF">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1628" w:type="dxa"/>
            <w:vMerge/>
            <w:tcBorders>
              <w:top w:val="single" w:sz="8" w:space="0" w:color="auto"/>
              <w:left w:val="single" w:sz="8" w:space="0" w:color="auto"/>
              <w:bottom w:val="single" w:sz="8" w:space="0" w:color="auto"/>
              <w:right w:val="single" w:sz="8" w:space="0" w:color="auto"/>
            </w:tcBorders>
            <w:vAlign w:val="center"/>
          </w:tcPr>
          <w:p w:rsidR="00C56BEF" w:rsidRDefault="00C56BEF">
            <w:pPr>
              <w:widowControl/>
              <w:spacing w:line="360" w:lineRule="exact"/>
              <w:ind w:rightChars="12" w:right="25"/>
              <w:jc w:val="left"/>
              <w:rPr>
                <w:rFonts w:ascii="Times New Roman" w:eastAsia="仿宋_GB2312" w:hAnsi="Times New Roman" w:cs="Times New Roman"/>
                <w:kern w:val="0"/>
                <w:sz w:val="24"/>
                <w:szCs w:val="24"/>
              </w:rPr>
            </w:pPr>
          </w:p>
        </w:tc>
      </w:tr>
      <w:tr w:rsidR="00C56BEF">
        <w:trPr>
          <w:cantSplit/>
          <w:trHeight w:val="447"/>
        </w:trPr>
        <w:tc>
          <w:tcPr>
            <w:tcW w:w="1248" w:type="dxa"/>
            <w:tcBorders>
              <w:top w:val="single" w:sz="8" w:space="0" w:color="auto"/>
              <w:left w:val="single" w:sz="8" w:space="0" w:color="auto"/>
              <w:bottom w:val="single" w:sz="8" w:space="0" w:color="auto"/>
              <w:right w:val="single" w:sz="8" w:space="0" w:color="auto"/>
            </w:tcBorders>
            <w:vAlign w:val="center"/>
          </w:tcPr>
          <w:p w:rsidR="00C56BEF" w:rsidRDefault="00C3667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讲授课程</w:t>
            </w:r>
          </w:p>
        </w:tc>
        <w:tc>
          <w:tcPr>
            <w:tcW w:w="1882" w:type="dxa"/>
            <w:gridSpan w:val="3"/>
            <w:tcBorders>
              <w:top w:val="single" w:sz="8" w:space="0" w:color="auto"/>
              <w:left w:val="single" w:sz="8" w:space="0" w:color="auto"/>
              <w:bottom w:val="single" w:sz="8" w:space="0" w:color="auto"/>
              <w:right w:val="single" w:sz="4" w:space="0" w:color="auto"/>
            </w:tcBorders>
            <w:vAlign w:val="center"/>
          </w:tcPr>
          <w:p w:rsidR="00C56BEF" w:rsidRDefault="00C56BEF">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1991" w:type="dxa"/>
            <w:gridSpan w:val="3"/>
            <w:tcBorders>
              <w:top w:val="single" w:sz="8" w:space="0" w:color="auto"/>
              <w:left w:val="single" w:sz="4" w:space="0" w:color="auto"/>
              <w:bottom w:val="single" w:sz="8" w:space="0" w:color="auto"/>
              <w:right w:val="single" w:sz="4" w:space="0" w:color="auto"/>
            </w:tcBorders>
            <w:vAlign w:val="center"/>
          </w:tcPr>
          <w:p w:rsidR="00C56BEF" w:rsidRDefault="00C36677">
            <w:pPr>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专（兼）职</w:t>
            </w:r>
          </w:p>
        </w:tc>
        <w:tc>
          <w:tcPr>
            <w:tcW w:w="1999" w:type="dxa"/>
            <w:gridSpan w:val="2"/>
            <w:tcBorders>
              <w:top w:val="single" w:sz="8" w:space="0" w:color="auto"/>
              <w:left w:val="single" w:sz="4" w:space="0" w:color="auto"/>
              <w:bottom w:val="single" w:sz="8" w:space="0" w:color="auto"/>
              <w:right w:val="single" w:sz="8" w:space="0" w:color="auto"/>
            </w:tcBorders>
            <w:vAlign w:val="center"/>
          </w:tcPr>
          <w:p w:rsidR="00C56BEF" w:rsidRDefault="00C56BEF">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1628" w:type="dxa"/>
            <w:vMerge/>
            <w:tcBorders>
              <w:top w:val="single" w:sz="8" w:space="0" w:color="auto"/>
              <w:left w:val="single" w:sz="8" w:space="0" w:color="auto"/>
              <w:bottom w:val="single" w:sz="4" w:space="0" w:color="auto"/>
              <w:right w:val="single" w:sz="8" w:space="0" w:color="auto"/>
            </w:tcBorders>
            <w:vAlign w:val="center"/>
          </w:tcPr>
          <w:p w:rsidR="00C56BEF" w:rsidRDefault="00C56BEF">
            <w:pPr>
              <w:widowControl/>
              <w:spacing w:line="360" w:lineRule="exact"/>
              <w:ind w:rightChars="12" w:right="25"/>
              <w:jc w:val="left"/>
              <w:rPr>
                <w:rFonts w:ascii="Times New Roman" w:eastAsia="仿宋_GB2312" w:hAnsi="Times New Roman" w:cs="Times New Roman"/>
                <w:kern w:val="0"/>
                <w:sz w:val="24"/>
                <w:szCs w:val="24"/>
              </w:rPr>
            </w:pPr>
          </w:p>
        </w:tc>
      </w:tr>
      <w:tr w:rsidR="00C56BEF">
        <w:trPr>
          <w:cantSplit/>
          <w:trHeight w:val="466"/>
        </w:trPr>
        <w:tc>
          <w:tcPr>
            <w:tcW w:w="1248" w:type="dxa"/>
            <w:tcBorders>
              <w:top w:val="single" w:sz="8" w:space="0" w:color="auto"/>
              <w:left w:val="single" w:sz="8" w:space="0" w:color="auto"/>
              <w:bottom w:val="single" w:sz="8" w:space="0" w:color="auto"/>
              <w:right w:val="single" w:sz="8" w:space="0" w:color="auto"/>
            </w:tcBorders>
            <w:vAlign w:val="center"/>
          </w:tcPr>
          <w:p w:rsidR="00C56BEF" w:rsidRDefault="00C3667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从事培训教学年限</w:t>
            </w:r>
          </w:p>
        </w:tc>
        <w:tc>
          <w:tcPr>
            <w:tcW w:w="3873" w:type="dxa"/>
            <w:gridSpan w:val="6"/>
            <w:tcBorders>
              <w:top w:val="single" w:sz="8" w:space="0" w:color="auto"/>
              <w:left w:val="single" w:sz="8" w:space="0" w:color="auto"/>
              <w:bottom w:val="single" w:sz="8" w:space="0" w:color="auto"/>
              <w:right w:val="single" w:sz="4" w:space="0" w:color="auto"/>
            </w:tcBorders>
            <w:vAlign w:val="center"/>
          </w:tcPr>
          <w:p w:rsidR="00C56BEF" w:rsidRDefault="00C56BEF">
            <w:pPr>
              <w:widowControl/>
              <w:spacing w:line="360" w:lineRule="exact"/>
              <w:ind w:rightChars="12" w:right="25"/>
              <w:jc w:val="left"/>
              <w:rPr>
                <w:rFonts w:ascii="Times New Roman" w:eastAsia="仿宋_GB2312" w:hAnsi="Times New Roman" w:cs="Times New Roman"/>
                <w:kern w:val="0"/>
                <w:sz w:val="24"/>
                <w:szCs w:val="24"/>
              </w:rPr>
            </w:pPr>
          </w:p>
        </w:tc>
        <w:tc>
          <w:tcPr>
            <w:tcW w:w="744" w:type="dxa"/>
            <w:tcBorders>
              <w:top w:val="single" w:sz="8" w:space="0" w:color="auto"/>
              <w:left w:val="single" w:sz="4" w:space="0" w:color="auto"/>
              <w:bottom w:val="single" w:sz="8" w:space="0" w:color="auto"/>
              <w:right w:val="single" w:sz="4" w:space="0" w:color="auto"/>
            </w:tcBorders>
            <w:vAlign w:val="center"/>
          </w:tcPr>
          <w:p w:rsidR="00C56BEF" w:rsidRDefault="00C36677">
            <w:pPr>
              <w:widowControl/>
              <w:spacing w:line="360" w:lineRule="exact"/>
              <w:ind w:rightChars="12" w:right="25"/>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联系</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电话</w:t>
            </w:r>
          </w:p>
        </w:tc>
        <w:tc>
          <w:tcPr>
            <w:tcW w:w="2883" w:type="dxa"/>
            <w:gridSpan w:val="2"/>
            <w:tcBorders>
              <w:top w:val="single" w:sz="8" w:space="0" w:color="auto"/>
              <w:left w:val="single" w:sz="4" w:space="0" w:color="auto"/>
              <w:bottom w:val="single" w:sz="8" w:space="0" w:color="auto"/>
              <w:right w:val="single" w:sz="8" w:space="0" w:color="auto"/>
            </w:tcBorders>
            <w:vAlign w:val="center"/>
          </w:tcPr>
          <w:p w:rsidR="00C56BEF" w:rsidRDefault="00C56BEF">
            <w:pPr>
              <w:widowControl/>
              <w:spacing w:line="360" w:lineRule="exact"/>
              <w:ind w:rightChars="12" w:right="25"/>
              <w:jc w:val="left"/>
              <w:rPr>
                <w:rFonts w:ascii="Times New Roman" w:eastAsia="仿宋_GB2312" w:hAnsi="Times New Roman" w:cs="Times New Roman"/>
                <w:kern w:val="0"/>
                <w:sz w:val="24"/>
                <w:szCs w:val="24"/>
              </w:rPr>
            </w:pPr>
          </w:p>
        </w:tc>
      </w:tr>
      <w:tr w:rsidR="00C56BEF">
        <w:trPr>
          <w:cantSplit/>
          <w:trHeight w:val="513"/>
        </w:trPr>
        <w:tc>
          <w:tcPr>
            <w:tcW w:w="1248" w:type="dxa"/>
            <w:tcBorders>
              <w:top w:val="single" w:sz="8" w:space="0" w:color="auto"/>
              <w:left w:val="single" w:sz="8" w:space="0" w:color="auto"/>
              <w:bottom w:val="single" w:sz="8" w:space="0" w:color="auto"/>
              <w:right w:val="single" w:sz="8" w:space="0" w:color="auto"/>
            </w:tcBorders>
            <w:vAlign w:val="center"/>
          </w:tcPr>
          <w:p w:rsidR="00C56BEF" w:rsidRDefault="00C36677">
            <w:pPr>
              <w:widowControl/>
              <w:spacing w:before="100" w:beforeAutospacing="1" w:after="100" w:afterAutospacing="1"/>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工作单位</w:t>
            </w:r>
          </w:p>
        </w:tc>
        <w:tc>
          <w:tcPr>
            <w:tcW w:w="7500" w:type="dxa"/>
            <w:gridSpan w:val="9"/>
            <w:tcBorders>
              <w:top w:val="single" w:sz="8" w:space="0" w:color="auto"/>
              <w:left w:val="single" w:sz="8" w:space="0" w:color="auto"/>
              <w:bottom w:val="single" w:sz="8" w:space="0" w:color="auto"/>
              <w:right w:val="single" w:sz="8" w:space="0" w:color="auto"/>
            </w:tcBorders>
            <w:vAlign w:val="center"/>
          </w:tcPr>
          <w:p w:rsidR="00C56BEF" w:rsidRDefault="00C56BEF">
            <w:pPr>
              <w:widowControl/>
              <w:spacing w:before="100" w:beforeAutospacing="1" w:after="100" w:afterAutospacing="1"/>
              <w:ind w:rightChars="12" w:right="25"/>
              <w:jc w:val="center"/>
              <w:rPr>
                <w:rFonts w:ascii="Times New Roman" w:eastAsia="仿宋_GB2312" w:hAnsi="Times New Roman" w:cs="Times New Roman"/>
                <w:kern w:val="0"/>
                <w:sz w:val="24"/>
                <w:szCs w:val="24"/>
              </w:rPr>
            </w:pPr>
          </w:p>
        </w:tc>
      </w:tr>
      <w:tr w:rsidR="00C56BEF">
        <w:trPr>
          <w:cantSplit/>
          <w:trHeight w:val="3254"/>
        </w:trPr>
        <w:tc>
          <w:tcPr>
            <w:tcW w:w="1248" w:type="dxa"/>
            <w:tcBorders>
              <w:top w:val="single" w:sz="8" w:space="0" w:color="auto"/>
              <w:left w:val="single" w:sz="8" w:space="0" w:color="auto"/>
              <w:bottom w:val="single" w:sz="8" w:space="0" w:color="auto"/>
              <w:right w:val="single" w:sz="8" w:space="0" w:color="auto"/>
            </w:tcBorders>
            <w:vAlign w:val="center"/>
          </w:tcPr>
          <w:p w:rsidR="00C56BEF" w:rsidRDefault="00C3667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主要工作</w:t>
            </w:r>
          </w:p>
          <w:p w:rsidR="00C56BEF" w:rsidRDefault="00C36677">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历（含时间、单位、部门、从事工作）</w:t>
            </w:r>
          </w:p>
        </w:tc>
        <w:tc>
          <w:tcPr>
            <w:tcW w:w="7500" w:type="dxa"/>
            <w:gridSpan w:val="9"/>
            <w:tcBorders>
              <w:top w:val="single" w:sz="8" w:space="0" w:color="auto"/>
              <w:left w:val="single" w:sz="8" w:space="0" w:color="auto"/>
              <w:bottom w:val="single" w:sz="8" w:space="0" w:color="auto"/>
              <w:right w:val="single" w:sz="8" w:space="0" w:color="auto"/>
            </w:tcBorders>
            <w:vAlign w:val="center"/>
          </w:tcPr>
          <w:p w:rsidR="00C56BEF" w:rsidRDefault="00C56BEF">
            <w:pPr>
              <w:widowControl/>
              <w:spacing w:before="100" w:beforeAutospacing="1" w:after="100" w:afterAutospacing="1"/>
              <w:ind w:rightChars="12" w:right="25"/>
              <w:jc w:val="center"/>
              <w:rPr>
                <w:rFonts w:ascii="Times New Roman" w:eastAsia="仿宋_GB2312" w:hAnsi="Times New Roman" w:cs="Times New Roman"/>
                <w:kern w:val="0"/>
                <w:sz w:val="24"/>
                <w:szCs w:val="24"/>
              </w:rPr>
            </w:pPr>
          </w:p>
        </w:tc>
      </w:tr>
      <w:tr w:rsidR="00C56BEF">
        <w:trPr>
          <w:cantSplit/>
          <w:trHeight w:val="2997"/>
        </w:trPr>
        <w:tc>
          <w:tcPr>
            <w:tcW w:w="1248" w:type="dxa"/>
            <w:tcBorders>
              <w:top w:val="single" w:sz="8" w:space="0" w:color="auto"/>
              <w:left w:val="single" w:sz="8" w:space="0" w:color="auto"/>
              <w:bottom w:val="single" w:sz="8" w:space="0" w:color="auto"/>
              <w:right w:val="single" w:sz="8" w:space="0" w:color="auto"/>
            </w:tcBorders>
            <w:vAlign w:val="center"/>
          </w:tcPr>
          <w:p w:rsidR="00C56BEF" w:rsidRDefault="00C36677">
            <w:pPr>
              <w:widowControl/>
              <w:spacing w:before="100" w:beforeAutospacing="1" w:after="100" w:afterAutospacing="1"/>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单位审核意见</w:t>
            </w:r>
          </w:p>
        </w:tc>
        <w:tc>
          <w:tcPr>
            <w:tcW w:w="7500" w:type="dxa"/>
            <w:gridSpan w:val="9"/>
            <w:tcBorders>
              <w:top w:val="single" w:sz="8" w:space="0" w:color="auto"/>
              <w:left w:val="single" w:sz="8" w:space="0" w:color="auto"/>
              <w:bottom w:val="single" w:sz="8" w:space="0" w:color="auto"/>
              <w:right w:val="single" w:sz="8" w:space="0" w:color="auto"/>
            </w:tcBorders>
            <w:vAlign w:val="center"/>
          </w:tcPr>
          <w:p w:rsidR="00C56BEF" w:rsidRDefault="00C56BEF">
            <w:pPr>
              <w:widowControl/>
              <w:spacing w:before="100" w:beforeAutospacing="1" w:after="100" w:afterAutospacing="1"/>
              <w:ind w:rightChars="12" w:right="25"/>
              <w:jc w:val="center"/>
              <w:rPr>
                <w:rFonts w:ascii="Times New Roman" w:eastAsia="仿宋_GB2312" w:hAnsi="Times New Roman" w:cs="Times New Roman"/>
                <w:kern w:val="0"/>
                <w:sz w:val="24"/>
                <w:szCs w:val="24"/>
              </w:rPr>
            </w:pPr>
          </w:p>
          <w:p w:rsidR="00C56BEF" w:rsidRDefault="00C56BEF">
            <w:pPr>
              <w:widowControl/>
              <w:spacing w:before="100" w:beforeAutospacing="1" w:after="100" w:afterAutospacing="1"/>
              <w:ind w:rightChars="12" w:right="25"/>
              <w:rPr>
                <w:rFonts w:ascii="Times New Roman" w:eastAsia="仿宋_GB2312" w:hAnsi="Times New Roman" w:cs="Times New Roman"/>
                <w:kern w:val="0"/>
                <w:sz w:val="24"/>
                <w:szCs w:val="24"/>
              </w:rPr>
            </w:pPr>
          </w:p>
          <w:p w:rsidR="00C56BEF" w:rsidRDefault="00C36677">
            <w:pPr>
              <w:widowControl/>
              <w:spacing w:before="100" w:beforeAutospacing="1" w:after="100" w:afterAutospacing="1"/>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（盖章）</w:t>
            </w:r>
          </w:p>
          <w:p w:rsidR="00C56BEF" w:rsidRDefault="00C36677">
            <w:pPr>
              <w:widowControl/>
              <w:spacing w:before="100" w:beforeAutospacing="1" w:after="100" w:afterAutospacing="1"/>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bl>
    <w:p w:rsidR="00C56BEF" w:rsidRDefault="00C56BEF">
      <w:pPr>
        <w:ind w:rightChars="-327" w:right="-687"/>
        <w:rPr>
          <w:rFonts w:ascii="Times New Roman" w:hAnsi="Times New Roman" w:cs="Times New Roman"/>
          <w:b/>
          <w:bCs/>
          <w:sz w:val="36"/>
          <w:szCs w:val="36"/>
        </w:rPr>
      </w:pPr>
    </w:p>
    <w:p w:rsidR="00C56BEF" w:rsidRDefault="00C36677">
      <w:pPr>
        <w:tabs>
          <w:tab w:val="left" w:pos="2010"/>
        </w:tabs>
        <w:rPr>
          <w:rFonts w:ascii="Times New Roman" w:eastAsia="黑体" w:hAnsi="Times New Roman" w:cs="Times New Roman"/>
          <w:kern w:val="0"/>
          <w:sz w:val="32"/>
          <w:szCs w:val="32"/>
        </w:rPr>
        <w:sectPr w:rsidR="00C56BEF">
          <w:footerReference w:type="default" r:id="rId13"/>
          <w:pgSz w:w="11906" w:h="16838"/>
          <w:pgMar w:top="1440" w:right="1800" w:bottom="1440" w:left="1800" w:header="851" w:footer="992" w:gutter="0"/>
          <w:cols w:space="720"/>
          <w:docGrid w:type="lines" w:linePitch="312"/>
        </w:sectPr>
      </w:pPr>
      <w:r>
        <w:rPr>
          <w:rFonts w:ascii="Times New Roman" w:hAnsi="Times New Roman" w:cs="Times New Roman"/>
          <w:sz w:val="36"/>
          <w:szCs w:val="36"/>
        </w:rPr>
        <w:tab/>
      </w:r>
    </w:p>
    <w:p w:rsidR="00C56BEF" w:rsidRDefault="00C36677">
      <w:pPr>
        <w:ind w:rightChars="-39" w:right="-82"/>
        <w:rPr>
          <w:rFonts w:ascii="Times New Roman" w:eastAsia="黑体" w:hAnsi="Times New Roman" w:cs="Times New Roman"/>
          <w:b/>
          <w:bCs/>
          <w:sz w:val="32"/>
          <w:szCs w:val="32"/>
        </w:rPr>
      </w:pPr>
      <w:r>
        <w:rPr>
          <w:rFonts w:ascii="Times New Roman" w:eastAsia="黑体" w:hAnsi="Times New Roman" w:cs="Times New Roman"/>
          <w:kern w:val="0"/>
          <w:sz w:val="32"/>
          <w:szCs w:val="32"/>
        </w:rPr>
        <w:lastRenderedPageBreak/>
        <w:t>附件</w:t>
      </w:r>
      <w:r>
        <w:rPr>
          <w:rFonts w:ascii="Times New Roman" w:eastAsia="黑体" w:hAnsi="Times New Roman" w:cs="Times New Roman"/>
          <w:kern w:val="0"/>
          <w:sz w:val="32"/>
          <w:szCs w:val="32"/>
        </w:rPr>
        <w:t>2</w:t>
      </w:r>
    </w:p>
    <w:p w:rsidR="00C56BEF" w:rsidRDefault="00C36677">
      <w:pPr>
        <w:ind w:rightChars="-39" w:right="-82"/>
        <w:jc w:val="center"/>
        <w:rPr>
          <w:rFonts w:ascii="Times New Roman" w:eastAsia="仿宋_GB2312" w:hAnsi="Times New Roman" w:cs="Times New Roman"/>
          <w:b/>
          <w:bCs/>
          <w:sz w:val="36"/>
          <w:szCs w:val="36"/>
        </w:rPr>
      </w:pPr>
      <w:r>
        <w:rPr>
          <w:rFonts w:ascii="Times New Roman" w:eastAsia="仿宋_GB2312" w:hAnsi="Times New Roman" w:cs="Times New Roman" w:hint="eastAsia"/>
          <w:b/>
          <w:bCs/>
          <w:sz w:val="36"/>
          <w:szCs w:val="36"/>
        </w:rPr>
        <w:t>2022</w:t>
      </w:r>
      <w:r>
        <w:rPr>
          <w:rFonts w:ascii="Times New Roman" w:eastAsia="仿宋_GB2312" w:hAnsi="Times New Roman" w:cs="Times New Roman" w:hint="eastAsia"/>
          <w:b/>
          <w:bCs/>
          <w:sz w:val="36"/>
          <w:szCs w:val="36"/>
        </w:rPr>
        <w:t>年第</w:t>
      </w:r>
      <w:r>
        <w:rPr>
          <w:rFonts w:ascii="Times New Roman" w:eastAsia="仿宋_GB2312" w:hAnsi="Times New Roman" w:cs="Times New Roman" w:hint="eastAsia"/>
          <w:b/>
          <w:bCs/>
          <w:sz w:val="36"/>
          <w:szCs w:val="36"/>
        </w:rPr>
        <w:t>1</w:t>
      </w:r>
      <w:r>
        <w:rPr>
          <w:rFonts w:ascii="Times New Roman" w:eastAsia="仿宋_GB2312" w:hAnsi="Times New Roman" w:cs="Times New Roman" w:hint="eastAsia"/>
          <w:b/>
          <w:bCs/>
          <w:sz w:val="36"/>
          <w:szCs w:val="36"/>
        </w:rPr>
        <w:t>期</w:t>
      </w:r>
      <w:r>
        <w:rPr>
          <w:rFonts w:ascii="Times New Roman" w:eastAsia="仿宋_GB2312" w:hAnsi="Times New Roman" w:cs="Times New Roman"/>
          <w:b/>
          <w:bCs/>
          <w:sz w:val="36"/>
          <w:szCs w:val="36"/>
        </w:rPr>
        <w:t>安全培训机构师资培训班参培人员回执汇总表</w:t>
      </w:r>
    </w:p>
    <w:p w:rsidR="00C56BEF" w:rsidRDefault="00C36677">
      <w:pPr>
        <w:ind w:rightChars="-39" w:right="-82" w:firstLineChars="150" w:firstLine="450"/>
        <w:rPr>
          <w:rFonts w:ascii="Times New Roman" w:eastAsia="仿宋_GB2312" w:hAnsi="Times New Roman" w:cs="Times New Roman"/>
          <w:sz w:val="30"/>
          <w:szCs w:val="30"/>
        </w:rPr>
      </w:pPr>
      <w:r>
        <w:rPr>
          <w:rFonts w:ascii="Times New Roman" w:eastAsia="仿宋_GB2312" w:hAnsi="Times New Roman" w:cs="Times New Roman"/>
          <w:sz w:val="30"/>
          <w:szCs w:val="30"/>
        </w:rPr>
        <w:t>填表单位（公章）：</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填表时间：</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日</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134"/>
        <w:gridCol w:w="757"/>
        <w:gridCol w:w="2655"/>
        <w:gridCol w:w="2386"/>
        <w:gridCol w:w="2086"/>
        <w:gridCol w:w="1043"/>
        <w:gridCol w:w="1190"/>
        <w:gridCol w:w="910"/>
        <w:gridCol w:w="1439"/>
      </w:tblGrid>
      <w:tr w:rsidR="00C56BEF">
        <w:trPr>
          <w:jc w:val="center"/>
        </w:trPr>
        <w:tc>
          <w:tcPr>
            <w:tcW w:w="200" w:type="pct"/>
            <w:vAlign w:val="center"/>
          </w:tcPr>
          <w:p w:rsidR="00C56BEF" w:rsidRDefault="00C36677">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序号</w:t>
            </w:r>
          </w:p>
        </w:tc>
        <w:tc>
          <w:tcPr>
            <w:tcW w:w="400" w:type="pct"/>
            <w:vAlign w:val="center"/>
          </w:tcPr>
          <w:p w:rsidR="00C56BEF" w:rsidRDefault="00C36677">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姓名</w:t>
            </w:r>
          </w:p>
        </w:tc>
        <w:tc>
          <w:tcPr>
            <w:tcW w:w="267" w:type="pct"/>
            <w:vAlign w:val="center"/>
          </w:tcPr>
          <w:p w:rsidR="00C56BEF" w:rsidRDefault="00C36677">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性别</w:t>
            </w:r>
          </w:p>
        </w:tc>
        <w:tc>
          <w:tcPr>
            <w:tcW w:w="936" w:type="pct"/>
            <w:vAlign w:val="center"/>
          </w:tcPr>
          <w:p w:rsidR="00C56BEF" w:rsidRDefault="00C36677">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单</w:t>
            </w:r>
            <w:r>
              <w:rPr>
                <w:rFonts w:ascii="Times New Roman" w:eastAsia="仿宋_GB2312" w:hAnsi="Times New Roman" w:cs="Times New Roman"/>
                <w:sz w:val="30"/>
                <w:szCs w:val="30"/>
              </w:rPr>
              <w:t>位</w:t>
            </w:r>
          </w:p>
        </w:tc>
        <w:tc>
          <w:tcPr>
            <w:tcW w:w="841" w:type="pct"/>
            <w:vAlign w:val="center"/>
          </w:tcPr>
          <w:p w:rsidR="00C56BEF" w:rsidRDefault="00C36677">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身份证号</w:t>
            </w:r>
          </w:p>
        </w:tc>
        <w:tc>
          <w:tcPr>
            <w:tcW w:w="736" w:type="pct"/>
            <w:vAlign w:val="center"/>
          </w:tcPr>
          <w:p w:rsidR="00C56BEF" w:rsidRDefault="00C36677">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专业类别</w:t>
            </w:r>
          </w:p>
        </w:tc>
        <w:tc>
          <w:tcPr>
            <w:tcW w:w="368" w:type="pct"/>
            <w:vAlign w:val="center"/>
          </w:tcPr>
          <w:p w:rsidR="00C56BEF" w:rsidRDefault="00C36677">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学历</w:t>
            </w:r>
          </w:p>
        </w:tc>
        <w:tc>
          <w:tcPr>
            <w:tcW w:w="420" w:type="pct"/>
            <w:vAlign w:val="center"/>
          </w:tcPr>
          <w:p w:rsidR="00C56BEF" w:rsidRDefault="00C36677">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职称</w:t>
            </w:r>
          </w:p>
        </w:tc>
        <w:tc>
          <w:tcPr>
            <w:tcW w:w="321" w:type="pct"/>
            <w:vAlign w:val="center"/>
          </w:tcPr>
          <w:p w:rsidR="00C56BEF" w:rsidRDefault="00C36677">
            <w:pPr>
              <w:spacing w:line="440" w:lineRule="exact"/>
              <w:ind w:leftChars="-150" w:left="-315" w:rightChars="-39" w:right="-82"/>
              <w:jc w:val="center"/>
              <w:rPr>
                <w:rFonts w:ascii="Times New Roman" w:eastAsia="仿宋_GB2312" w:hAnsi="Times New Roman" w:cs="Times New Roman"/>
                <w:sz w:val="28"/>
                <w:szCs w:val="28"/>
              </w:rPr>
            </w:pPr>
            <w:r>
              <w:rPr>
                <w:rFonts w:ascii="Times New Roman" w:eastAsia="仿宋_GB2312" w:hAnsi="Times New Roman" w:cs="Times New Roman"/>
                <w:sz w:val="30"/>
                <w:szCs w:val="30"/>
              </w:rPr>
              <w:t>专</w:t>
            </w:r>
            <w:r>
              <w:rPr>
                <w:rFonts w:ascii="Times New Roman" w:eastAsia="仿宋_GB2312" w:hAnsi="Times New Roman" w:cs="Times New Roman"/>
                <w:sz w:val="30"/>
                <w:szCs w:val="30"/>
              </w:rPr>
              <w:t>(</w:t>
            </w:r>
            <w:r>
              <w:rPr>
                <w:rFonts w:ascii="Times New Roman" w:eastAsia="仿宋_GB2312" w:hAnsi="Times New Roman" w:cs="Times New Roman"/>
                <w:sz w:val="30"/>
                <w:szCs w:val="30"/>
              </w:rPr>
              <w:t>兼</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职</w:t>
            </w:r>
          </w:p>
        </w:tc>
        <w:tc>
          <w:tcPr>
            <w:tcW w:w="508" w:type="pct"/>
            <w:vAlign w:val="center"/>
          </w:tcPr>
          <w:p w:rsidR="00C56BEF" w:rsidRDefault="00C36677">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28"/>
                <w:szCs w:val="28"/>
              </w:rPr>
              <w:t>联系方式</w:t>
            </w:r>
          </w:p>
        </w:tc>
      </w:tr>
      <w:tr w:rsidR="00C56BEF">
        <w:trPr>
          <w:jc w:val="center"/>
        </w:trPr>
        <w:tc>
          <w:tcPr>
            <w:tcW w:w="200" w:type="pct"/>
          </w:tcPr>
          <w:p w:rsidR="00C56BEF" w:rsidRDefault="00C56BEF">
            <w:pPr>
              <w:spacing w:line="560" w:lineRule="exact"/>
              <w:ind w:rightChars="-39" w:right="-82"/>
              <w:rPr>
                <w:rFonts w:ascii="Times New Roman" w:eastAsia="仿宋_GB2312" w:hAnsi="Times New Roman" w:cs="Times New Roman"/>
                <w:sz w:val="30"/>
                <w:szCs w:val="30"/>
              </w:rPr>
            </w:pPr>
          </w:p>
        </w:tc>
        <w:tc>
          <w:tcPr>
            <w:tcW w:w="400" w:type="pct"/>
          </w:tcPr>
          <w:p w:rsidR="00C56BEF" w:rsidRDefault="00C56BEF">
            <w:pPr>
              <w:spacing w:line="560" w:lineRule="exact"/>
              <w:ind w:rightChars="-39" w:right="-82"/>
              <w:rPr>
                <w:rFonts w:ascii="Times New Roman" w:eastAsia="仿宋_GB2312" w:hAnsi="Times New Roman" w:cs="Times New Roman"/>
                <w:sz w:val="30"/>
                <w:szCs w:val="30"/>
              </w:rPr>
            </w:pPr>
          </w:p>
        </w:tc>
        <w:tc>
          <w:tcPr>
            <w:tcW w:w="267" w:type="pct"/>
          </w:tcPr>
          <w:p w:rsidR="00C56BEF" w:rsidRDefault="00C56BEF">
            <w:pPr>
              <w:spacing w:line="560" w:lineRule="exact"/>
              <w:ind w:rightChars="-39" w:right="-82"/>
              <w:rPr>
                <w:rFonts w:ascii="Times New Roman" w:eastAsia="仿宋_GB2312" w:hAnsi="Times New Roman" w:cs="Times New Roman"/>
                <w:sz w:val="30"/>
                <w:szCs w:val="30"/>
              </w:rPr>
            </w:pPr>
          </w:p>
        </w:tc>
        <w:tc>
          <w:tcPr>
            <w:tcW w:w="936" w:type="pct"/>
          </w:tcPr>
          <w:p w:rsidR="00C56BEF" w:rsidRDefault="00C56BEF">
            <w:pPr>
              <w:spacing w:line="560" w:lineRule="exact"/>
              <w:ind w:rightChars="-39" w:right="-82"/>
              <w:rPr>
                <w:rFonts w:ascii="Times New Roman" w:eastAsia="仿宋_GB2312" w:hAnsi="Times New Roman" w:cs="Times New Roman"/>
                <w:sz w:val="30"/>
                <w:szCs w:val="30"/>
              </w:rPr>
            </w:pPr>
          </w:p>
        </w:tc>
        <w:tc>
          <w:tcPr>
            <w:tcW w:w="841" w:type="pct"/>
          </w:tcPr>
          <w:p w:rsidR="00C56BEF" w:rsidRDefault="00C56BEF">
            <w:pPr>
              <w:spacing w:line="560" w:lineRule="exact"/>
              <w:ind w:rightChars="-39" w:right="-82"/>
              <w:rPr>
                <w:rFonts w:ascii="Times New Roman" w:eastAsia="仿宋_GB2312" w:hAnsi="Times New Roman" w:cs="Times New Roman"/>
                <w:sz w:val="30"/>
                <w:szCs w:val="30"/>
              </w:rPr>
            </w:pPr>
          </w:p>
        </w:tc>
        <w:tc>
          <w:tcPr>
            <w:tcW w:w="736" w:type="pct"/>
          </w:tcPr>
          <w:p w:rsidR="00C56BEF" w:rsidRDefault="00C56BEF">
            <w:pPr>
              <w:spacing w:line="560" w:lineRule="exact"/>
              <w:ind w:rightChars="-39" w:right="-82"/>
              <w:rPr>
                <w:rFonts w:ascii="Times New Roman" w:eastAsia="仿宋_GB2312" w:hAnsi="Times New Roman" w:cs="Times New Roman"/>
                <w:sz w:val="30"/>
                <w:szCs w:val="30"/>
              </w:rPr>
            </w:pPr>
          </w:p>
        </w:tc>
        <w:tc>
          <w:tcPr>
            <w:tcW w:w="368" w:type="pct"/>
          </w:tcPr>
          <w:p w:rsidR="00C56BEF" w:rsidRDefault="00C56BEF">
            <w:pPr>
              <w:spacing w:line="560" w:lineRule="exact"/>
              <w:ind w:rightChars="-39" w:right="-82"/>
              <w:rPr>
                <w:rFonts w:ascii="Times New Roman" w:eastAsia="仿宋_GB2312" w:hAnsi="Times New Roman" w:cs="Times New Roman"/>
                <w:sz w:val="30"/>
                <w:szCs w:val="30"/>
              </w:rPr>
            </w:pPr>
          </w:p>
        </w:tc>
        <w:tc>
          <w:tcPr>
            <w:tcW w:w="420" w:type="pct"/>
          </w:tcPr>
          <w:p w:rsidR="00C56BEF" w:rsidRDefault="00C56BEF">
            <w:pPr>
              <w:spacing w:line="560" w:lineRule="exact"/>
              <w:ind w:rightChars="-39" w:right="-82"/>
              <w:rPr>
                <w:rFonts w:ascii="Times New Roman" w:eastAsia="仿宋_GB2312" w:hAnsi="Times New Roman" w:cs="Times New Roman"/>
                <w:sz w:val="30"/>
                <w:szCs w:val="30"/>
              </w:rPr>
            </w:pPr>
          </w:p>
        </w:tc>
        <w:tc>
          <w:tcPr>
            <w:tcW w:w="321" w:type="pct"/>
          </w:tcPr>
          <w:p w:rsidR="00C56BEF" w:rsidRDefault="00C56BEF">
            <w:pPr>
              <w:spacing w:line="560" w:lineRule="exact"/>
              <w:ind w:rightChars="-39" w:right="-82"/>
              <w:rPr>
                <w:rFonts w:ascii="Times New Roman" w:eastAsia="仿宋_GB2312" w:hAnsi="Times New Roman" w:cs="Times New Roman"/>
                <w:sz w:val="30"/>
                <w:szCs w:val="30"/>
              </w:rPr>
            </w:pPr>
          </w:p>
        </w:tc>
        <w:tc>
          <w:tcPr>
            <w:tcW w:w="508" w:type="pct"/>
          </w:tcPr>
          <w:p w:rsidR="00C56BEF" w:rsidRDefault="00C56BEF">
            <w:pPr>
              <w:spacing w:line="560" w:lineRule="exact"/>
              <w:ind w:rightChars="-39" w:right="-82"/>
              <w:rPr>
                <w:rFonts w:ascii="Times New Roman" w:eastAsia="仿宋_GB2312" w:hAnsi="Times New Roman" w:cs="Times New Roman"/>
                <w:sz w:val="30"/>
                <w:szCs w:val="30"/>
              </w:rPr>
            </w:pPr>
          </w:p>
        </w:tc>
      </w:tr>
      <w:tr w:rsidR="00C56BEF">
        <w:trPr>
          <w:jc w:val="center"/>
        </w:trPr>
        <w:tc>
          <w:tcPr>
            <w:tcW w:w="200" w:type="pct"/>
          </w:tcPr>
          <w:p w:rsidR="00C56BEF" w:rsidRDefault="00C56BEF">
            <w:pPr>
              <w:spacing w:line="560" w:lineRule="exact"/>
              <w:ind w:rightChars="-39" w:right="-82"/>
              <w:rPr>
                <w:rFonts w:ascii="Times New Roman" w:eastAsia="仿宋_GB2312" w:hAnsi="Times New Roman" w:cs="Times New Roman"/>
                <w:sz w:val="30"/>
                <w:szCs w:val="30"/>
              </w:rPr>
            </w:pPr>
          </w:p>
        </w:tc>
        <w:tc>
          <w:tcPr>
            <w:tcW w:w="400" w:type="pct"/>
          </w:tcPr>
          <w:p w:rsidR="00C56BEF" w:rsidRDefault="00C56BEF">
            <w:pPr>
              <w:spacing w:line="560" w:lineRule="exact"/>
              <w:ind w:rightChars="-39" w:right="-82"/>
              <w:rPr>
                <w:rFonts w:ascii="Times New Roman" w:eastAsia="仿宋_GB2312" w:hAnsi="Times New Roman" w:cs="Times New Roman"/>
                <w:sz w:val="30"/>
                <w:szCs w:val="30"/>
              </w:rPr>
            </w:pPr>
          </w:p>
        </w:tc>
        <w:tc>
          <w:tcPr>
            <w:tcW w:w="267" w:type="pct"/>
          </w:tcPr>
          <w:p w:rsidR="00C56BEF" w:rsidRDefault="00C56BEF">
            <w:pPr>
              <w:spacing w:line="560" w:lineRule="exact"/>
              <w:ind w:rightChars="-39" w:right="-82"/>
              <w:rPr>
                <w:rFonts w:ascii="Times New Roman" w:eastAsia="仿宋_GB2312" w:hAnsi="Times New Roman" w:cs="Times New Roman"/>
                <w:sz w:val="30"/>
                <w:szCs w:val="30"/>
              </w:rPr>
            </w:pPr>
          </w:p>
        </w:tc>
        <w:tc>
          <w:tcPr>
            <w:tcW w:w="936" w:type="pct"/>
          </w:tcPr>
          <w:p w:rsidR="00C56BEF" w:rsidRDefault="00C56BEF">
            <w:pPr>
              <w:spacing w:line="560" w:lineRule="exact"/>
              <w:ind w:rightChars="-39" w:right="-82"/>
              <w:rPr>
                <w:rFonts w:ascii="Times New Roman" w:eastAsia="仿宋_GB2312" w:hAnsi="Times New Roman" w:cs="Times New Roman"/>
                <w:sz w:val="30"/>
                <w:szCs w:val="30"/>
              </w:rPr>
            </w:pPr>
          </w:p>
        </w:tc>
        <w:tc>
          <w:tcPr>
            <w:tcW w:w="841" w:type="pct"/>
          </w:tcPr>
          <w:p w:rsidR="00C56BEF" w:rsidRDefault="00C56BEF">
            <w:pPr>
              <w:spacing w:line="560" w:lineRule="exact"/>
              <w:ind w:rightChars="-39" w:right="-82"/>
              <w:rPr>
                <w:rFonts w:ascii="Times New Roman" w:eastAsia="仿宋_GB2312" w:hAnsi="Times New Roman" w:cs="Times New Roman"/>
                <w:sz w:val="30"/>
                <w:szCs w:val="30"/>
              </w:rPr>
            </w:pPr>
          </w:p>
        </w:tc>
        <w:tc>
          <w:tcPr>
            <w:tcW w:w="736" w:type="pct"/>
          </w:tcPr>
          <w:p w:rsidR="00C56BEF" w:rsidRDefault="00C56BEF">
            <w:pPr>
              <w:spacing w:line="560" w:lineRule="exact"/>
              <w:ind w:rightChars="-39" w:right="-82"/>
              <w:rPr>
                <w:rFonts w:ascii="Times New Roman" w:eastAsia="仿宋_GB2312" w:hAnsi="Times New Roman" w:cs="Times New Roman"/>
                <w:sz w:val="30"/>
                <w:szCs w:val="30"/>
              </w:rPr>
            </w:pPr>
          </w:p>
        </w:tc>
        <w:tc>
          <w:tcPr>
            <w:tcW w:w="368" w:type="pct"/>
          </w:tcPr>
          <w:p w:rsidR="00C56BEF" w:rsidRDefault="00C56BEF">
            <w:pPr>
              <w:spacing w:line="560" w:lineRule="exact"/>
              <w:ind w:rightChars="-39" w:right="-82"/>
              <w:rPr>
                <w:rFonts w:ascii="Times New Roman" w:eastAsia="仿宋_GB2312" w:hAnsi="Times New Roman" w:cs="Times New Roman"/>
                <w:sz w:val="30"/>
                <w:szCs w:val="30"/>
              </w:rPr>
            </w:pPr>
          </w:p>
        </w:tc>
        <w:tc>
          <w:tcPr>
            <w:tcW w:w="420" w:type="pct"/>
          </w:tcPr>
          <w:p w:rsidR="00C56BEF" w:rsidRDefault="00C56BEF">
            <w:pPr>
              <w:spacing w:line="560" w:lineRule="exact"/>
              <w:ind w:rightChars="-39" w:right="-82"/>
              <w:rPr>
                <w:rFonts w:ascii="Times New Roman" w:eastAsia="仿宋_GB2312" w:hAnsi="Times New Roman" w:cs="Times New Roman"/>
                <w:sz w:val="30"/>
                <w:szCs w:val="30"/>
              </w:rPr>
            </w:pPr>
          </w:p>
        </w:tc>
        <w:tc>
          <w:tcPr>
            <w:tcW w:w="321" w:type="pct"/>
          </w:tcPr>
          <w:p w:rsidR="00C56BEF" w:rsidRDefault="00C56BEF">
            <w:pPr>
              <w:spacing w:line="560" w:lineRule="exact"/>
              <w:ind w:rightChars="-39" w:right="-82"/>
              <w:rPr>
                <w:rFonts w:ascii="Times New Roman" w:eastAsia="仿宋_GB2312" w:hAnsi="Times New Roman" w:cs="Times New Roman"/>
                <w:sz w:val="30"/>
                <w:szCs w:val="30"/>
              </w:rPr>
            </w:pPr>
          </w:p>
        </w:tc>
        <w:tc>
          <w:tcPr>
            <w:tcW w:w="508" w:type="pct"/>
          </w:tcPr>
          <w:p w:rsidR="00C56BEF" w:rsidRDefault="00C56BEF">
            <w:pPr>
              <w:spacing w:line="560" w:lineRule="exact"/>
              <w:ind w:rightChars="-39" w:right="-82"/>
              <w:rPr>
                <w:rFonts w:ascii="Times New Roman" w:eastAsia="仿宋_GB2312" w:hAnsi="Times New Roman" w:cs="Times New Roman"/>
                <w:sz w:val="30"/>
                <w:szCs w:val="30"/>
              </w:rPr>
            </w:pPr>
          </w:p>
        </w:tc>
      </w:tr>
      <w:tr w:rsidR="00C56BEF">
        <w:trPr>
          <w:jc w:val="center"/>
        </w:trPr>
        <w:tc>
          <w:tcPr>
            <w:tcW w:w="200" w:type="pct"/>
          </w:tcPr>
          <w:p w:rsidR="00C56BEF" w:rsidRDefault="00C56BEF">
            <w:pPr>
              <w:spacing w:line="560" w:lineRule="exact"/>
              <w:ind w:rightChars="-39" w:right="-82"/>
              <w:rPr>
                <w:rFonts w:ascii="Times New Roman" w:eastAsia="仿宋_GB2312" w:hAnsi="Times New Roman" w:cs="Times New Roman"/>
                <w:sz w:val="30"/>
                <w:szCs w:val="30"/>
              </w:rPr>
            </w:pPr>
          </w:p>
        </w:tc>
        <w:tc>
          <w:tcPr>
            <w:tcW w:w="400" w:type="pct"/>
          </w:tcPr>
          <w:p w:rsidR="00C56BEF" w:rsidRDefault="00C56BEF">
            <w:pPr>
              <w:spacing w:line="560" w:lineRule="exact"/>
              <w:ind w:rightChars="-39" w:right="-82"/>
              <w:rPr>
                <w:rFonts w:ascii="Times New Roman" w:eastAsia="仿宋_GB2312" w:hAnsi="Times New Roman" w:cs="Times New Roman"/>
                <w:sz w:val="30"/>
                <w:szCs w:val="30"/>
              </w:rPr>
            </w:pPr>
          </w:p>
        </w:tc>
        <w:tc>
          <w:tcPr>
            <w:tcW w:w="267" w:type="pct"/>
          </w:tcPr>
          <w:p w:rsidR="00C56BEF" w:rsidRDefault="00C56BEF">
            <w:pPr>
              <w:spacing w:line="560" w:lineRule="exact"/>
              <w:ind w:rightChars="-39" w:right="-82"/>
              <w:rPr>
                <w:rFonts w:ascii="Times New Roman" w:eastAsia="仿宋_GB2312" w:hAnsi="Times New Roman" w:cs="Times New Roman"/>
                <w:sz w:val="30"/>
                <w:szCs w:val="30"/>
              </w:rPr>
            </w:pPr>
          </w:p>
        </w:tc>
        <w:tc>
          <w:tcPr>
            <w:tcW w:w="936" w:type="pct"/>
          </w:tcPr>
          <w:p w:rsidR="00C56BEF" w:rsidRDefault="00C56BEF">
            <w:pPr>
              <w:spacing w:line="560" w:lineRule="exact"/>
              <w:ind w:rightChars="-39" w:right="-82"/>
              <w:rPr>
                <w:rFonts w:ascii="Times New Roman" w:eastAsia="仿宋_GB2312" w:hAnsi="Times New Roman" w:cs="Times New Roman"/>
                <w:sz w:val="30"/>
                <w:szCs w:val="30"/>
              </w:rPr>
            </w:pPr>
          </w:p>
        </w:tc>
        <w:tc>
          <w:tcPr>
            <w:tcW w:w="841" w:type="pct"/>
          </w:tcPr>
          <w:p w:rsidR="00C56BEF" w:rsidRDefault="00C56BEF">
            <w:pPr>
              <w:spacing w:line="560" w:lineRule="exact"/>
              <w:ind w:rightChars="-39" w:right="-82"/>
              <w:rPr>
                <w:rFonts w:ascii="Times New Roman" w:eastAsia="仿宋_GB2312" w:hAnsi="Times New Roman" w:cs="Times New Roman"/>
                <w:sz w:val="30"/>
                <w:szCs w:val="30"/>
              </w:rPr>
            </w:pPr>
          </w:p>
        </w:tc>
        <w:tc>
          <w:tcPr>
            <w:tcW w:w="736" w:type="pct"/>
          </w:tcPr>
          <w:p w:rsidR="00C56BEF" w:rsidRDefault="00C56BEF">
            <w:pPr>
              <w:spacing w:line="560" w:lineRule="exact"/>
              <w:ind w:rightChars="-39" w:right="-82"/>
              <w:rPr>
                <w:rFonts w:ascii="Times New Roman" w:eastAsia="仿宋_GB2312" w:hAnsi="Times New Roman" w:cs="Times New Roman"/>
                <w:sz w:val="30"/>
                <w:szCs w:val="30"/>
              </w:rPr>
            </w:pPr>
          </w:p>
        </w:tc>
        <w:tc>
          <w:tcPr>
            <w:tcW w:w="368" w:type="pct"/>
          </w:tcPr>
          <w:p w:rsidR="00C56BEF" w:rsidRDefault="00C56BEF">
            <w:pPr>
              <w:spacing w:line="560" w:lineRule="exact"/>
              <w:ind w:rightChars="-39" w:right="-82"/>
              <w:rPr>
                <w:rFonts w:ascii="Times New Roman" w:eastAsia="仿宋_GB2312" w:hAnsi="Times New Roman" w:cs="Times New Roman"/>
                <w:sz w:val="30"/>
                <w:szCs w:val="30"/>
              </w:rPr>
            </w:pPr>
          </w:p>
        </w:tc>
        <w:tc>
          <w:tcPr>
            <w:tcW w:w="420" w:type="pct"/>
          </w:tcPr>
          <w:p w:rsidR="00C56BEF" w:rsidRDefault="00C56BEF">
            <w:pPr>
              <w:spacing w:line="560" w:lineRule="exact"/>
              <w:ind w:rightChars="-39" w:right="-82"/>
              <w:rPr>
                <w:rFonts w:ascii="Times New Roman" w:eastAsia="仿宋_GB2312" w:hAnsi="Times New Roman" w:cs="Times New Roman"/>
                <w:sz w:val="30"/>
                <w:szCs w:val="30"/>
              </w:rPr>
            </w:pPr>
          </w:p>
        </w:tc>
        <w:tc>
          <w:tcPr>
            <w:tcW w:w="321" w:type="pct"/>
          </w:tcPr>
          <w:p w:rsidR="00C56BEF" w:rsidRDefault="00C56BEF">
            <w:pPr>
              <w:spacing w:line="560" w:lineRule="exact"/>
              <w:ind w:rightChars="-39" w:right="-82"/>
              <w:rPr>
                <w:rFonts w:ascii="Times New Roman" w:eastAsia="仿宋_GB2312" w:hAnsi="Times New Roman" w:cs="Times New Roman"/>
                <w:sz w:val="30"/>
                <w:szCs w:val="30"/>
              </w:rPr>
            </w:pPr>
          </w:p>
        </w:tc>
        <w:tc>
          <w:tcPr>
            <w:tcW w:w="508" w:type="pct"/>
          </w:tcPr>
          <w:p w:rsidR="00C56BEF" w:rsidRDefault="00C56BEF">
            <w:pPr>
              <w:spacing w:line="560" w:lineRule="exact"/>
              <w:ind w:rightChars="-39" w:right="-82"/>
              <w:rPr>
                <w:rFonts w:ascii="Times New Roman" w:eastAsia="仿宋_GB2312" w:hAnsi="Times New Roman" w:cs="Times New Roman"/>
                <w:sz w:val="30"/>
                <w:szCs w:val="30"/>
              </w:rPr>
            </w:pPr>
          </w:p>
        </w:tc>
      </w:tr>
      <w:tr w:rsidR="00C56BEF">
        <w:trPr>
          <w:jc w:val="center"/>
        </w:trPr>
        <w:tc>
          <w:tcPr>
            <w:tcW w:w="200" w:type="pct"/>
          </w:tcPr>
          <w:p w:rsidR="00C56BEF" w:rsidRDefault="00C56BEF">
            <w:pPr>
              <w:spacing w:line="560" w:lineRule="exact"/>
              <w:ind w:rightChars="-39" w:right="-82"/>
              <w:rPr>
                <w:rFonts w:ascii="Times New Roman" w:eastAsia="仿宋_GB2312" w:hAnsi="Times New Roman" w:cs="Times New Roman"/>
                <w:sz w:val="30"/>
                <w:szCs w:val="30"/>
              </w:rPr>
            </w:pPr>
          </w:p>
        </w:tc>
        <w:tc>
          <w:tcPr>
            <w:tcW w:w="400" w:type="pct"/>
          </w:tcPr>
          <w:p w:rsidR="00C56BEF" w:rsidRDefault="00C56BEF">
            <w:pPr>
              <w:spacing w:line="560" w:lineRule="exact"/>
              <w:ind w:rightChars="-39" w:right="-82"/>
              <w:rPr>
                <w:rFonts w:ascii="Times New Roman" w:eastAsia="仿宋_GB2312" w:hAnsi="Times New Roman" w:cs="Times New Roman"/>
                <w:sz w:val="30"/>
                <w:szCs w:val="30"/>
              </w:rPr>
            </w:pPr>
          </w:p>
        </w:tc>
        <w:tc>
          <w:tcPr>
            <w:tcW w:w="267" w:type="pct"/>
          </w:tcPr>
          <w:p w:rsidR="00C56BEF" w:rsidRDefault="00C56BEF">
            <w:pPr>
              <w:spacing w:line="560" w:lineRule="exact"/>
              <w:ind w:rightChars="-39" w:right="-82"/>
              <w:rPr>
                <w:rFonts w:ascii="Times New Roman" w:eastAsia="仿宋_GB2312" w:hAnsi="Times New Roman" w:cs="Times New Roman"/>
                <w:sz w:val="30"/>
                <w:szCs w:val="30"/>
              </w:rPr>
            </w:pPr>
          </w:p>
        </w:tc>
        <w:tc>
          <w:tcPr>
            <w:tcW w:w="936" w:type="pct"/>
          </w:tcPr>
          <w:p w:rsidR="00C56BEF" w:rsidRDefault="00C56BEF">
            <w:pPr>
              <w:spacing w:line="560" w:lineRule="exact"/>
              <w:ind w:rightChars="-39" w:right="-82"/>
              <w:rPr>
                <w:rFonts w:ascii="Times New Roman" w:eastAsia="仿宋_GB2312" w:hAnsi="Times New Roman" w:cs="Times New Roman"/>
                <w:sz w:val="30"/>
                <w:szCs w:val="30"/>
              </w:rPr>
            </w:pPr>
          </w:p>
        </w:tc>
        <w:tc>
          <w:tcPr>
            <w:tcW w:w="841" w:type="pct"/>
          </w:tcPr>
          <w:p w:rsidR="00C56BEF" w:rsidRDefault="00C56BEF">
            <w:pPr>
              <w:spacing w:line="560" w:lineRule="exact"/>
              <w:ind w:rightChars="-39" w:right="-82"/>
              <w:rPr>
                <w:rFonts w:ascii="Times New Roman" w:eastAsia="仿宋_GB2312" w:hAnsi="Times New Roman" w:cs="Times New Roman"/>
                <w:sz w:val="30"/>
                <w:szCs w:val="30"/>
              </w:rPr>
            </w:pPr>
          </w:p>
        </w:tc>
        <w:tc>
          <w:tcPr>
            <w:tcW w:w="736" w:type="pct"/>
          </w:tcPr>
          <w:p w:rsidR="00C56BEF" w:rsidRDefault="00C56BEF">
            <w:pPr>
              <w:spacing w:line="560" w:lineRule="exact"/>
              <w:ind w:rightChars="-39" w:right="-82"/>
              <w:rPr>
                <w:rFonts w:ascii="Times New Roman" w:eastAsia="仿宋_GB2312" w:hAnsi="Times New Roman" w:cs="Times New Roman"/>
                <w:sz w:val="30"/>
                <w:szCs w:val="30"/>
              </w:rPr>
            </w:pPr>
          </w:p>
        </w:tc>
        <w:tc>
          <w:tcPr>
            <w:tcW w:w="368" w:type="pct"/>
          </w:tcPr>
          <w:p w:rsidR="00C56BEF" w:rsidRDefault="00C56BEF">
            <w:pPr>
              <w:spacing w:line="560" w:lineRule="exact"/>
              <w:ind w:rightChars="-39" w:right="-82"/>
              <w:rPr>
                <w:rFonts w:ascii="Times New Roman" w:eastAsia="仿宋_GB2312" w:hAnsi="Times New Roman" w:cs="Times New Roman"/>
                <w:sz w:val="30"/>
                <w:szCs w:val="30"/>
              </w:rPr>
            </w:pPr>
          </w:p>
        </w:tc>
        <w:tc>
          <w:tcPr>
            <w:tcW w:w="420" w:type="pct"/>
          </w:tcPr>
          <w:p w:rsidR="00C56BEF" w:rsidRDefault="00C56BEF">
            <w:pPr>
              <w:spacing w:line="560" w:lineRule="exact"/>
              <w:ind w:rightChars="-39" w:right="-82"/>
              <w:rPr>
                <w:rFonts w:ascii="Times New Roman" w:eastAsia="仿宋_GB2312" w:hAnsi="Times New Roman" w:cs="Times New Roman"/>
                <w:sz w:val="30"/>
                <w:szCs w:val="30"/>
              </w:rPr>
            </w:pPr>
          </w:p>
        </w:tc>
        <w:tc>
          <w:tcPr>
            <w:tcW w:w="321" w:type="pct"/>
          </w:tcPr>
          <w:p w:rsidR="00C56BEF" w:rsidRDefault="00C56BEF">
            <w:pPr>
              <w:spacing w:line="560" w:lineRule="exact"/>
              <w:ind w:rightChars="-39" w:right="-82"/>
              <w:rPr>
                <w:rFonts w:ascii="Times New Roman" w:eastAsia="仿宋_GB2312" w:hAnsi="Times New Roman" w:cs="Times New Roman"/>
                <w:sz w:val="30"/>
                <w:szCs w:val="30"/>
              </w:rPr>
            </w:pPr>
          </w:p>
        </w:tc>
        <w:tc>
          <w:tcPr>
            <w:tcW w:w="508" w:type="pct"/>
          </w:tcPr>
          <w:p w:rsidR="00C56BEF" w:rsidRDefault="00C56BEF">
            <w:pPr>
              <w:spacing w:line="560" w:lineRule="exact"/>
              <w:ind w:rightChars="-39" w:right="-82"/>
              <w:rPr>
                <w:rFonts w:ascii="Times New Roman" w:eastAsia="仿宋_GB2312" w:hAnsi="Times New Roman" w:cs="Times New Roman"/>
                <w:sz w:val="30"/>
                <w:szCs w:val="30"/>
              </w:rPr>
            </w:pPr>
          </w:p>
        </w:tc>
      </w:tr>
      <w:tr w:rsidR="00C56BEF">
        <w:trPr>
          <w:jc w:val="center"/>
        </w:trPr>
        <w:tc>
          <w:tcPr>
            <w:tcW w:w="200" w:type="pct"/>
          </w:tcPr>
          <w:p w:rsidR="00C56BEF" w:rsidRDefault="00C56BEF">
            <w:pPr>
              <w:spacing w:line="560" w:lineRule="exact"/>
              <w:ind w:rightChars="-39" w:right="-82"/>
              <w:rPr>
                <w:rFonts w:ascii="Times New Roman" w:eastAsia="仿宋_GB2312" w:hAnsi="Times New Roman" w:cs="Times New Roman"/>
                <w:sz w:val="30"/>
                <w:szCs w:val="30"/>
              </w:rPr>
            </w:pPr>
          </w:p>
        </w:tc>
        <w:tc>
          <w:tcPr>
            <w:tcW w:w="400" w:type="pct"/>
          </w:tcPr>
          <w:p w:rsidR="00C56BEF" w:rsidRDefault="00C56BEF">
            <w:pPr>
              <w:spacing w:line="560" w:lineRule="exact"/>
              <w:ind w:rightChars="-39" w:right="-82"/>
              <w:rPr>
                <w:rFonts w:ascii="Times New Roman" w:eastAsia="仿宋_GB2312" w:hAnsi="Times New Roman" w:cs="Times New Roman"/>
                <w:sz w:val="30"/>
                <w:szCs w:val="30"/>
              </w:rPr>
            </w:pPr>
          </w:p>
        </w:tc>
        <w:tc>
          <w:tcPr>
            <w:tcW w:w="267" w:type="pct"/>
          </w:tcPr>
          <w:p w:rsidR="00C56BEF" w:rsidRDefault="00C56BEF">
            <w:pPr>
              <w:spacing w:line="560" w:lineRule="exact"/>
              <w:ind w:rightChars="-39" w:right="-82"/>
              <w:rPr>
                <w:rFonts w:ascii="Times New Roman" w:eastAsia="仿宋_GB2312" w:hAnsi="Times New Roman" w:cs="Times New Roman"/>
                <w:sz w:val="30"/>
                <w:szCs w:val="30"/>
              </w:rPr>
            </w:pPr>
          </w:p>
        </w:tc>
        <w:tc>
          <w:tcPr>
            <w:tcW w:w="936" w:type="pct"/>
          </w:tcPr>
          <w:p w:rsidR="00C56BEF" w:rsidRDefault="00C56BEF">
            <w:pPr>
              <w:spacing w:line="560" w:lineRule="exact"/>
              <w:ind w:rightChars="-39" w:right="-82"/>
              <w:rPr>
                <w:rFonts w:ascii="Times New Roman" w:eastAsia="仿宋_GB2312" w:hAnsi="Times New Roman" w:cs="Times New Roman"/>
                <w:sz w:val="30"/>
                <w:szCs w:val="30"/>
              </w:rPr>
            </w:pPr>
          </w:p>
        </w:tc>
        <w:tc>
          <w:tcPr>
            <w:tcW w:w="841" w:type="pct"/>
          </w:tcPr>
          <w:p w:rsidR="00C56BEF" w:rsidRDefault="00C56BEF">
            <w:pPr>
              <w:spacing w:line="560" w:lineRule="exact"/>
              <w:ind w:rightChars="-39" w:right="-82"/>
              <w:rPr>
                <w:rFonts w:ascii="Times New Roman" w:eastAsia="仿宋_GB2312" w:hAnsi="Times New Roman" w:cs="Times New Roman"/>
                <w:sz w:val="30"/>
                <w:szCs w:val="30"/>
              </w:rPr>
            </w:pPr>
          </w:p>
        </w:tc>
        <w:tc>
          <w:tcPr>
            <w:tcW w:w="736" w:type="pct"/>
          </w:tcPr>
          <w:p w:rsidR="00C56BEF" w:rsidRDefault="00C56BEF">
            <w:pPr>
              <w:spacing w:line="560" w:lineRule="exact"/>
              <w:ind w:rightChars="-39" w:right="-82"/>
              <w:rPr>
                <w:rFonts w:ascii="Times New Roman" w:eastAsia="仿宋_GB2312" w:hAnsi="Times New Roman" w:cs="Times New Roman"/>
                <w:sz w:val="30"/>
                <w:szCs w:val="30"/>
              </w:rPr>
            </w:pPr>
          </w:p>
        </w:tc>
        <w:tc>
          <w:tcPr>
            <w:tcW w:w="368" w:type="pct"/>
          </w:tcPr>
          <w:p w:rsidR="00C56BEF" w:rsidRDefault="00C56BEF">
            <w:pPr>
              <w:spacing w:line="560" w:lineRule="exact"/>
              <w:ind w:rightChars="-39" w:right="-82"/>
              <w:rPr>
                <w:rFonts w:ascii="Times New Roman" w:eastAsia="仿宋_GB2312" w:hAnsi="Times New Roman" w:cs="Times New Roman"/>
                <w:sz w:val="30"/>
                <w:szCs w:val="30"/>
              </w:rPr>
            </w:pPr>
          </w:p>
        </w:tc>
        <w:tc>
          <w:tcPr>
            <w:tcW w:w="420" w:type="pct"/>
          </w:tcPr>
          <w:p w:rsidR="00C56BEF" w:rsidRDefault="00C56BEF">
            <w:pPr>
              <w:spacing w:line="560" w:lineRule="exact"/>
              <w:ind w:rightChars="-39" w:right="-82"/>
              <w:rPr>
                <w:rFonts w:ascii="Times New Roman" w:eastAsia="仿宋_GB2312" w:hAnsi="Times New Roman" w:cs="Times New Roman"/>
                <w:sz w:val="30"/>
                <w:szCs w:val="30"/>
              </w:rPr>
            </w:pPr>
          </w:p>
        </w:tc>
        <w:tc>
          <w:tcPr>
            <w:tcW w:w="321" w:type="pct"/>
          </w:tcPr>
          <w:p w:rsidR="00C56BEF" w:rsidRDefault="00C56BEF">
            <w:pPr>
              <w:spacing w:line="560" w:lineRule="exact"/>
              <w:ind w:rightChars="-39" w:right="-82"/>
              <w:rPr>
                <w:rFonts w:ascii="Times New Roman" w:eastAsia="仿宋_GB2312" w:hAnsi="Times New Roman" w:cs="Times New Roman"/>
                <w:sz w:val="30"/>
                <w:szCs w:val="30"/>
              </w:rPr>
            </w:pPr>
          </w:p>
        </w:tc>
        <w:tc>
          <w:tcPr>
            <w:tcW w:w="508" w:type="pct"/>
          </w:tcPr>
          <w:p w:rsidR="00C56BEF" w:rsidRDefault="00C56BEF">
            <w:pPr>
              <w:spacing w:line="560" w:lineRule="exact"/>
              <w:ind w:rightChars="-39" w:right="-82"/>
              <w:rPr>
                <w:rFonts w:ascii="Times New Roman" w:eastAsia="仿宋_GB2312" w:hAnsi="Times New Roman" w:cs="Times New Roman"/>
                <w:sz w:val="30"/>
                <w:szCs w:val="30"/>
              </w:rPr>
            </w:pPr>
          </w:p>
        </w:tc>
      </w:tr>
      <w:tr w:rsidR="00C56BEF">
        <w:trPr>
          <w:jc w:val="center"/>
        </w:trPr>
        <w:tc>
          <w:tcPr>
            <w:tcW w:w="200" w:type="pct"/>
          </w:tcPr>
          <w:p w:rsidR="00C56BEF" w:rsidRDefault="00C56BEF">
            <w:pPr>
              <w:spacing w:line="560" w:lineRule="exact"/>
              <w:ind w:rightChars="-39" w:right="-82"/>
              <w:rPr>
                <w:rFonts w:ascii="Times New Roman" w:eastAsia="仿宋_GB2312" w:hAnsi="Times New Roman" w:cs="Times New Roman"/>
                <w:sz w:val="30"/>
                <w:szCs w:val="30"/>
              </w:rPr>
            </w:pPr>
          </w:p>
        </w:tc>
        <w:tc>
          <w:tcPr>
            <w:tcW w:w="400" w:type="pct"/>
          </w:tcPr>
          <w:p w:rsidR="00C56BEF" w:rsidRDefault="00C56BEF">
            <w:pPr>
              <w:spacing w:line="560" w:lineRule="exact"/>
              <w:ind w:rightChars="-39" w:right="-82"/>
              <w:rPr>
                <w:rFonts w:ascii="Times New Roman" w:eastAsia="仿宋_GB2312" w:hAnsi="Times New Roman" w:cs="Times New Roman"/>
                <w:sz w:val="30"/>
                <w:szCs w:val="30"/>
              </w:rPr>
            </w:pPr>
          </w:p>
        </w:tc>
        <w:tc>
          <w:tcPr>
            <w:tcW w:w="267" w:type="pct"/>
          </w:tcPr>
          <w:p w:rsidR="00C56BEF" w:rsidRDefault="00C56BEF">
            <w:pPr>
              <w:spacing w:line="560" w:lineRule="exact"/>
              <w:ind w:rightChars="-39" w:right="-82"/>
              <w:rPr>
                <w:rFonts w:ascii="Times New Roman" w:eastAsia="仿宋_GB2312" w:hAnsi="Times New Roman" w:cs="Times New Roman"/>
                <w:sz w:val="30"/>
                <w:szCs w:val="30"/>
              </w:rPr>
            </w:pPr>
          </w:p>
        </w:tc>
        <w:tc>
          <w:tcPr>
            <w:tcW w:w="936" w:type="pct"/>
          </w:tcPr>
          <w:p w:rsidR="00C56BEF" w:rsidRDefault="00C56BEF">
            <w:pPr>
              <w:spacing w:line="560" w:lineRule="exact"/>
              <w:ind w:rightChars="-39" w:right="-82"/>
              <w:rPr>
                <w:rFonts w:ascii="Times New Roman" w:eastAsia="仿宋_GB2312" w:hAnsi="Times New Roman" w:cs="Times New Roman"/>
                <w:sz w:val="30"/>
                <w:szCs w:val="30"/>
              </w:rPr>
            </w:pPr>
          </w:p>
        </w:tc>
        <w:tc>
          <w:tcPr>
            <w:tcW w:w="841" w:type="pct"/>
          </w:tcPr>
          <w:p w:rsidR="00C56BEF" w:rsidRDefault="00C56BEF">
            <w:pPr>
              <w:spacing w:line="560" w:lineRule="exact"/>
              <w:ind w:rightChars="-39" w:right="-82"/>
              <w:rPr>
                <w:rFonts w:ascii="Times New Roman" w:eastAsia="仿宋_GB2312" w:hAnsi="Times New Roman" w:cs="Times New Roman"/>
                <w:sz w:val="30"/>
                <w:szCs w:val="30"/>
              </w:rPr>
            </w:pPr>
          </w:p>
        </w:tc>
        <w:tc>
          <w:tcPr>
            <w:tcW w:w="736" w:type="pct"/>
          </w:tcPr>
          <w:p w:rsidR="00C56BEF" w:rsidRDefault="00C56BEF">
            <w:pPr>
              <w:spacing w:line="560" w:lineRule="exact"/>
              <w:ind w:rightChars="-39" w:right="-82"/>
              <w:rPr>
                <w:rFonts w:ascii="Times New Roman" w:eastAsia="仿宋_GB2312" w:hAnsi="Times New Roman" w:cs="Times New Roman"/>
                <w:sz w:val="30"/>
                <w:szCs w:val="30"/>
              </w:rPr>
            </w:pPr>
          </w:p>
        </w:tc>
        <w:tc>
          <w:tcPr>
            <w:tcW w:w="368" w:type="pct"/>
          </w:tcPr>
          <w:p w:rsidR="00C56BEF" w:rsidRDefault="00C56BEF">
            <w:pPr>
              <w:spacing w:line="560" w:lineRule="exact"/>
              <w:ind w:rightChars="-39" w:right="-82"/>
              <w:rPr>
                <w:rFonts w:ascii="Times New Roman" w:eastAsia="仿宋_GB2312" w:hAnsi="Times New Roman" w:cs="Times New Roman"/>
                <w:sz w:val="30"/>
                <w:szCs w:val="30"/>
              </w:rPr>
            </w:pPr>
          </w:p>
        </w:tc>
        <w:tc>
          <w:tcPr>
            <w:tcW w:w="420" w:type="pct"/>
          </w:tcPr>
          <w:p w:rsidR="00C56BEF" w:rsidRDefault="00C56BEF">
            <w:pPr>
              <w:spacing w:line="560" w:lineRule="exact"/>
              <w:ind w:rightChars="-39" w:right="-82"/>
              <w:rPr>
                <w:rFonts w:ascii="Times New Roman" w:eastAsia="仿宋_GB2312" w:hAnsi="Times New Roman" w:cs="Times New Roman"/>
                <w:sz w:val="30"/>
                <w:szCs w:val="30"/>
              </w:rPr>
            </w:pPr>
          </w:p>
        </w:tc>
        <w:tc>
          <w:tcPr>
            <w:tcW w:w="321" w:type="pct"/>
          </w:tcPr>
          <w:p w:rsidR="00C56BEF" w:rsidRDefault="00C56BEF">
            <w:pPr>
              <w:spacing w:line="560" w:lineRule="exact"/>
              <w:ind w:rightChars="-39" w:right="-82"/>
              <w:rPr>
                <w:rFonts w:ascii="Times New Roman" w:eastAsia="仿宋_GB2312" w:hAnsi="Times New Roman" w:cs="Times New Roman"/>
                <w:sz w:val="30"/>
                <w:szCs w:val="30"/>
              </w:rPr>
            </w:pPr>
          </w:p>
        </w:tc>
        <w:tc>
          <w:tcPr>
            <w:tcW w:w="508" w:type="pct"/>
          </w:tcPr>
          <w:p w:rsidR="00C56BEF" w:rsidRDefault="00C56BEF">
            <w:pPr>
              <w:spacing w:line="560" w:lineRule="exact"/>
              <w:ind w:rightChars="-39" w:right="-82"/>
              <w:rPr>
                <w:rFonts w:ascii="Times New Roman" w:eastAsia="仿宋_GB2312" w:hAnsi="Times New Roman" w:cs="Times New Roman"/>
                <w:sz w:val="30"/>
                <w:szCs w:val="30"/>
              </w:rPr>
            </w:pPr>
          </w:p>
        </w:tc>
      </w:tr>
      <w:tr w:rsidR="00C56BEF">
        <w:trPr>
          <w:jc w:val="center"/>
        </w:trPr>
        <w:tc>
          <w:tcPr>
            <w:tcW w:w="200" w:type="pct"/>
          </w:tcPr>
          <w:p w:rsidR="00C56BEF" w:rsidRDefault="00C56BEF">
            <w:pPr>
              <w:spacing w:line="560" w:lineRule="exact"/>
              <w:ind w:rightChars="-39" w:right="-82"/>
              <w:rPr>
                <w:rFonts w:ascii="Times New Roman" w:eastAsia="仿宋_GB2312" w:hAnsi="Times New Roman" w:cs="Times New Roman"/>
                <w:sz w:val="30"/>
                <w:szCs w:val="30"/>
              </w:rPr>
            </w:pPr>
          </w:p>
        </w:tc>
        <w:tc>
          <w:tcPr>
            <w:tcW w:w="400" w:type="pct"/>
          </w:tcPr>
          <w:p w:rsidR="00C56BEF" w:rsidRDefault="00C56BEF">
            <w:pPr>
              <w:spacing w:line="560" w:lineRule="exact"/>
              <w:ind w:rightChars="-39" w:right="-82"/>
              <w:rPr>
                <w:rFonts w:ascii="Times New Roman" w:eastAsia="仿宋_GB2312" w:hAnsi="Times New Roman" w:cs="Times New Roman"/>
                <w:sz w:val="30"/>
                <w:szCs w:val="30"/>
              </w:rPr>
            </w:pPr>
          </w:p>
        </w:tc>
        <w:tc>
          <w:tcPr>
            <w:tcW w:w="267" w:type="pct"/>
          </w:tcPr>
          <w:p w:rsidR="00C56BEF" w:rsidRDefault="00C56BEF">
            <w:pPr>
              <w:spacing w:line="560" w:lineRule="exact"/>
              <w:ind w:rightChars="-39" w:right="-82"/>
              <w:rPr>
                <w:rFonts w:ascii="Times New Roman" w:eastAsia="仿宋_GB2312" w:hAnsi="Times New Roman" w:cs="Times New Roman"/>
                <w:sz w:val="30"/>
                <w:szCs w:val="30"/>
              </w:rPr>
            </w:pPr>
          </w:p>
        </w:tc>
        <w:tc>
          <w:tcPr>
            <w:tcW w:w="936" w:type="pct"/>
          </w:tcPr>
          <w:p w:rsidR="00C56BEF" w:rsidRDefault="00C56BEF">
            <w:pPr>
              <w:spacing w:line="560" w:lineRule="exact"/>
              <w:ind w:rightChars="-39" w:right="-82"/>
              <w:rPr>
                <w:rFonts w:ascii="Times New Roman" w:eastAsia="仿宋_GB2312" w:hAnsi="Times New Roman" w:cs="Times New Roman"/>
                <w:sz w:val="30"/>
                <w:szCs w:val="30"/>
              </w:rPr>
            </w:pPr>
          </w:p>
        </w:tc>
        <w:tc>
          <w:tcPr>
            <w:tcW w:w="841" w:type="pct"/>
          </w:tcPr>
          <w:p w:rsidR="00C56BEF" w:rsidRDefault="00C56BEF">
            <w:pPr>
              <w:spacing w:line="560" w:lineRule="exact"/>
              <w:ind w:rightChars="-39" w:right="-82"/>
              <w:rPr>
                <w:rFonts w:ascii="Times New Roman" w:eastAsia="仿宋_GB2312" w:hAnsi="Times New Roman" w:cs="Times New Roman"/>
                <w:sz w:val="30"/>
                <w:szCs w:val="30"/>
              </w:rPr>
            </w:pPr>
          </w:p>
        </w:tc>
        <w:tc>
          <w:tcPr>
            <w:tcW w:w="736" w:type="pct"/>
          </w:tcPr>
          <w:p w:rsidR="00C56BEF" w:rsidRDefault="00C56BEF">
            <w:pPr>
              <w:spacing w:line="560" w:lineRule="exact"/>
              <w:ind w:rightChars="-39" w:right="-82"/>
              <w:rPr>
                <w:rFonts w:ascii="Times New Roman" w:eastAsia="仿宋_GB2312" w:hAnsi="Times New Roman" w:cs="Times New Roman"/>
                <w:sz w:val="30"/>
                <w:szCs w:val="30"/>
              </w:rPr>
            </w:pPr>
          </w:p>
        </w:tc>
        <w:tc>
          <w:tcPr>
            <w:tcW w:w="368" w:type="pct"/>
          </w:tcPr>
          <w:p w:rsidR="00C56BEF" w:rsidRDefault="00C56BEF">
            <w:pPr>
              <w:spacing w:line="560" w:lineRule="exact"/>
              <w:ind w:rightChars="-39" w:right="-82"/>
              <w:rPr>
                <w:rFonts w:ascii="Times New Roman" w:eastAsia="仿宋_GB2312" w:hAnsi="Times New Roman" w:cs="Times New Roman"/>
                <w:sz w:val="30"/>
                <w:szCs w:val="30"/>
              </w:rPr>
            </w:pPr>
          </w:p>
        </w:tc>
        <w:tc>
          <w:tcPr>
            <w:tcW w:w="420" w:type="pct"/>
          </w:tcPr>
          <w:p w:rsidR="00C56BEF" w:rsidRDefault="00C56BEF">
            <w:pPr>
              <w:spacing w:line="560" w:lineRule="exact"/>
              <w:ind w:rightChars="-39" w:right="-82"/>
              <w:rPr>
                <w:rFonts w:ascii="Times New Roman" w:eastAsia="仿宋_GB2312" w:hAnsi="Times New Roman" w:cs="Times New Roman"/>
                <w:sz w:val="30"/>
                <w:szCs w:val="30"/>
              </w:rPr>
            </w:pPr>
          </w:p>
        </w:tc>
        <w:tc>
          <w:tcPr>
            <w:tcW w:w="321" w:type="pct"/>
          </w:tcPr>
          <w:p w:rsidR="00C56BEF" w:rsidRDefault="00C56BEF">
            <w:pPr>
              <w:spacing w:line="560" w:lineRule="exact"/>
              <w:ind w:rightChars="-39" w:right="-82"/>
              <w:rPr>
                <w:rFonts w:ascii="Times New Roman" w:eastAsia="仿宋_GB2312" w:hAnsi="Times New Roman" w:cs="Times New Roman"/>
                <w:sz w:val="30"/>
                <w:szCs w:val="30"/>
              </w:rPr>
            </w:pPr>
          </w:p>
        </w:tc>
        <w:tc>
          <w:tcPr>
            <w:tcW w:w="508" w:type="pct"/>
          </w:tcPr>
          <w:p w:rsidR="00C56BEF" w:rsidRDefault="00C56BEF">
            <w:pPr>
              <w:spacing w:line="560" w:lineRule="exact"/>
              <w:ind w:rightChars="-39" w:right="-82"/>
              <w:rPr>
                <w:rFonts w:ascii="Times New Roman" w:eastAsia="仿宋_GB2312" w:hAnsi="Times New Roman" w:cs="Times New Roman"/>
                <w:sz w:val="30"/>
                <w:szCs w:val="30"/>
              </w:rPr>
            </w:pPr>
          </w:p>
        </w:tc>
      </w:tr>
      <w:tr w:rsidR="00C56BEF">
        <w:trPr>
          <w:jc w:val="center"/>
        </w:trPr>
        <w:tc>
          <w:tcPr>
            <w:tcW w:w="200" w:type="pct"/>
          </w:tcPr>
          <w:p w:rsidR="00C56BEF" w:rsidRDefault="00C56BEF">
            <w:pPr>
              <w:spacing w:line="560" w:lineRule="exact"/>
              <w:ind w:rightChars="-39" w:right="-82"/>
              <w:rPr>
                <w:rFonts w:ascii="Times New Roman" w:eastAsia="仿宋_GB2312" w:hAnsi="Times New Roman" w:cs="Times New Roman"/>
                <w:sz w:val="30"/>
                <w:szCs w:val="30"/>
              </w:rPr>
            </w:pPr>
          </w:p>
        </w:tc>
        <w:tc>
          <w:tcPr>
            <w:tcW w:w="400" w:type="pct"/>
          </w:tcPr>
          <w:p w:rsidR="00C56BEF" w:rsidRDefault="00C56BEF">
            <w:pPr>
              <w:spacing w:line="560" w:lineRule="exact"/>
              <w:ind w:rightChars="-39" w:right="-82"/>
              <w:rPr>
                <w:rFonts w:ascii="Times New Roman" w:eastAsia="仿宋_GB2312" w:hAnsi="Times New Roman" w:cs="Times New Roman"/>
                <w:sz w:val="30"/>
                <w:szCs w:val="30"/>
              </w:rPr>
            </w:pPr>
          </w:p>
        </w:tc>
        <w:tc>
          <w:tcPr>
            <w:tcW w:w="267" w:type="pct"/>
          </w:tcPr>
          <w:p w:rsidR="00C56BEF" w:rsidRDefault="00C56BEF">
            <w:pPr>
              <w:spacing w:line="560" w:lineRule="exact"/>
              <w:ind w:rightChars="-39" w:right="-82"/>
              <w:rPr>
                <w:rFonts w:ascii="Times New Roman" w:eastAsia="仿宋_GB2312" w:hAnsi="Times New Roman" w:cs="Times New Roman"/>
                <w:sz w:val="30"/>
                <w:szCs w:val="30"/>
              </w:rPr>
            </w:pPr>
          </w:p>
        </w:tc>
        <w:tc>
          <w:tcPr>
            <w:tcW w:w="936" w:type="pct"/>
          </w:tcPr>
          <w:p w:rsidR="00C56BEF" w:rsidRDefault="00C56BEF">
            <w:pPr>
              <w:spacing w:line="560" w:lineRule="exact"/>
              <w:ind w:rightChars="-39" w:right="-82"/>
              <w:rPr>
                <w:rFonts w:ascii="Times New Roman" w:eastAsia="仿宋_GB2312" w:hAnsi="Times New Roman" w:cs="Times New Roman"/>
                <w:sz w:val="30"/>
                <w:szCs w:val="30"/>
              </w:rPr>
            </w:pPr>
          </w:p>
        </w:tc>
        <w:tc>
          <w:tcPr>
            <w:tcW w:w="841" w:type="pct"/>
          </w:tcPr>
          <w:p w:rsidR="00C56BEF" w:rsidRDefault="00C56BEF">
            <w:pPr>
              <w:spacing w:line="560" w:lineRule="exact"/>
              <w:ind w:rightChars="-39" w:right="-82"/>
              <w:rPr>
                <w:rFonts w:ascii="Times New Roman" w:eastAsia="仿宋_GB2312" w:hAnsi="Times New Roman" w:cs="Times New Roman"/>
                <w:sz w:val="30"/>
                <w:szCs w:val="30"/>
              </w:rPr>
            </w:pPr>
          </w:p>
        </w:tc>
        <w:tc>
          <w:tcPr>
            <w:tcW w:w="736" w:type="pct"/>
          </w:tcPr>
          <w:p w:rsidR="00C56BEF" w:rsidRDefault="00C56BEF">
            <w:pPr>
              <w:spacing w:line="560" w:lineRule="exact"/>
              <w:ind w:rightChars="-39" w:right="-82"/>
              <w:rPr>
                <w:rFonts w:ascii="Times New Roman" w:eastAsia="仿宋_GB2312" w:hAnsi="Times New Roman" w:cs="Times New Roman"/>
                <w:sz w:val="30"/>
                <w:szCs w:val="30"/>
              </w:rPr>
            </w:pPr>
          </w:p>
        </w:tc>
        <w:tc>
          <w:tcPr>
            <w:tcW w:w="368" w:type="pct"/>
          </w:tcPr>
          <w:p w:rsidR="00C56BEF" w:rsidRDefault="00C56BEF">
            <w:pPr>
              <w:spacing w:line="560" w:lineRule="exact"/>
              <w:ind w:rightChars="-39" w:right="-82"/>
              <w:rPr>
                <w:rFonts w:ascii="Times New Roman" w:eastAsia="仿宋_GB2312" w:hAnsi="Times New Roman" w:cs="Times New Roman"/>
                <w:sz w:val="30"/>
                <w:szCs w:val="30"/>
              </w:rPr>
            </w:pPr>
          </w:p>
        </w:tc>
        <w:tc>
          <w:tcPr>
            <w:tcW w:w="420" w:type="pct"/>
          </w:tcPr>
          <w:p w:rsidR="00C56BEF" w:rsidRDefault="00C56BEF">
            <w:pPr>
              <w:spacing w:line="560" w:lineRule="exact"/>
              <w:ind w:rightChars="-39" w:right="-82"/>
              <w:rPr>
                <w:rFonts w:ascii="Times New Roman" w:eastAsia="仿宋_GB2312" w:hAnsi="Times New Roman" w:cs="Times New Roman"/>
                <w:sz w:val="30"/>
                <w:szCs w:val="30"/>
              </w:rPr>
            </w:pPr>
          </w:p>
        </w:tc>
        <w:tc>
          <w:tcPr>
            <w:tcW w:w="321" w:type="pct"/>
          </w:tcPr>
          <w:p w:rsidR="00C56BEF" w:rsidRDefault="00C56BEF">
            <w:pPr>
              <w:spacing w:line="560" w:lineRule="exact"/>
              <w:ind w:rightChars="-39" w:right="-82"/>
              <w:rPr>
                <w:rFonts w:ascii="Times New Roman" w:eastAsia="仿宋_GB2312" w:hAnsi="Times New Roman" w:cs="Times New Roman"/>
                <w:sz w:val="30"/>
                <w:szCs w:val="30"/>
              </w:rPr>
            </w:pPr>
          </w:p>
        </w:tc>
        <w:tc>
          <w:tcPr>
            <w:tcW w:w="508" w:type="pct"/>
          </w:tcPr>
          <w:p w:rsidR="00C56BEF" w:rsidRDefault="00C56BEF">
            <w:pPr>
              <w:spacing w:line="560" w:lineRule="exact"/>
              <w:ind w:rightChars="-39" w:right="-82"/>
              <w:rPr>
                <w:rFonts w:ascii="Times New Roman" w:eastAsia="仿宋_GB2312" w:hAnsi="Times New Roman" w:cs="Times New Roman"/>
                <w:sz w:val="30"/>
                <w:szCs w:val="30"/>
              </w:rPr>
            </w:pPr>
          </w:p>
        </w:tc>
      </w:tr>
    </w:tbl>
    <w:p w:rsidR="00C56BEF" w:rsidRDefault="00C36677">
      <w:pPr>
        <w:rPr>
          <w:rFonts w:ascii="Times New Roman" w:hAnsi="Times New Roman" w:cs="Times New Roman"/>
          <w:sz w:val="28"/>
          <w:szCs w:val="28"/>
        </w:rPr>
      </w:pPr>
      <w:r>
        <w:rPr>
          <w:rFonts w:ascii="Times New Roman" w:eastAsia="仿宋_GB2312" w:hAnsi="Times New Roman" w:cs="Times New Roman"/>
          <w:sz w:val="28"/>
          <w:szCs w:val="28"/>
        </w:rPr>
        <w:t>填表人：</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联系电话：</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传真：</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电子信箱：</w:t>
      </w:r>
      <w:r>
        <w:rPr>
          <w:rFonts w:ascii="Times New Roman" w:hAnsi="Times New Roman" w:cs="Times New Roman"/>
          <w:sz w:val="28"/>
          <w:szCs w:val="28"/>
        </w:rPr>
        <w:t xml:space="preserve">   </w:t>
      </w:r>
    </w:p>
    <w:tbl>
      <w:tblPr>
        <w:tblW w:w="13625" w:type="dxa"/>
        <w:tblLayout w:type="fixed"/>
        <w:tblCellMar>
          <w:top w:w="15" w:type="dxa"/>
          <w:left w:w="15" w:type="dxa"/>
          <w:bottom w:w="15" w:type="dxa"/>
          <w:right w:w="15" w:type="dxa"/>
        </w:tblCellMar>
        <w:tblLook w:val="04A0" w:firstRow="1" w:lastRow="0" w:firstColumn="1" w:lastColumn="0" w:noHBand="0" w:noVBand="1"/>
      </w:tblPr>
      <w:tblGrid>
        <w:gridCol w:w="1948"/>
        <w:gridCol w:w="11677"/>
      </w:tblGrid>
      <w:tr w:rsidR="00C56BEF">
        <w:trPr>
          <w:trHeight w:val="286"/>
        </w:trPr>
        <w:tc>
          <w:tcPr>
            <w:tcW w:w="1948" w:type="dxa"/>
            <w:vAlign w:val="center"/>
          </w:tcPr>
          <w:p w:rsidR="00C56BEF" w:rsidRDefault="00C36677">
            <w:pPr>
              <w:widowControl/>
              <w:jc w:val="left"/>
              <w:textAlignment w:val="center"/>
              <w:rPr>
                <w:rFonts w:ascii="Times New Roman" w:eastAsia="黑体" w:hAnsi="Times New Roman" w:cs="Times New Roman"/>
                <w:color w:val="000000"/>
                <w:sz w:val="40"/>
                <w:szCs w:val="40"/>
              </w:rPr>
            </w:pPr>
            <w:r>
              <w:rPr>
                <w:rFonts w:ascii="Times New Roman" w:hAnsi="Times New Roman" w:cs="Times New Roman"/>
                <w:sz w:val="28"/>
                <w:szCs w:val="28"/>
              </w:rPr>
              <w:lastRenderedPageBreak/>
              <w:br w:type="page"/>
            </w:r>
            <w:r>
              <w:rPr>
                <w:rFonts w:ascii="Times New Roman" w:eastAsia="黑体" w:hAnsi="Times New Roman" w:cs="Times New Roman"/>
                <w:color w:val="000000"/>
                <w:kern w:val="0"/>
                <w:sz w:val="40"/>
                <w:szCs w:val="40"/>
                <w:lang w:bidi="ar"/>
              </w:rPr>
              <w:t>附件</w:t>
            </w:r>
            <w:r>
              <w:rPr>
                <w:rFonts w:ascii="Times New Roman" w:eastAsia="黑体" w:hAnsi="Times New Roman" w:cs="Times New Roman"/>
                <w:color w:val="000000"/>
                <w:kern w:val="0"/>
                <w:sz w:val="40"/>
                <w:szCs w:val="40"/>
                <w:lang w:bidi="ar"/>
              </w:rPr>
              <w:t>3</w:t>
            </w:r>
          </w:p>
        </w:tc>
        <w:tc>
          <w:tcPr>
            <w:tcW w:w="11677" w:type="dxa"/>
            <w:vAlign w:val="center"/>
          </w:tcPr>
          <w:p w:rsidR="00C56BEF" w:rsidRDefault="00C56BEF">
            <w:pPr>
              <w:rPr>
                <w:rFonts w:ascii="Times New Roman" w:hAnsi="Times New Roman" w:cs="Times New Roman"/>
                <w:color w:val="000000"/>
                <w:sz w:val="22"/>
                <w:szCs w:val="22"/>
              </w:rPr>
            </w:pPr>
          </w:p>
        </w:tc>
      </w:tr>
      <w:tr w:rsidR="00C56BEF">
        <w:trPr>
          <w:trHeight w:val="286"/>
        </w:trPr>
        <w:tc>
          <w:tcPr>
            <w:tcW w:w="13625" w:type="dxa"/>
            <w:gridSpan w:val="2"/>
            <w:vAlign w:val="center"/>
          </w:tcPr>
          <w:p w:rsidR="00C56BEF" w:rsidRDefault="00C36677">
            <w:pPr>
              <w:widowControl/>
              <w:jc w:val="center"/>
              <w:textAlignment w:val="center"/>
              <w:rPr>
                <w:rFonts w:ascii="Times New Roman" w:hAnsi="Times New Roman" w:cs="Times New Roman"/>
                <w:b/>
                <w:color w:val="000000"/>
                <w:sz w:val="40"/>
                <w:szCs w:val="40"/>
              </w:rPr>
            </w:pPr>
            <w:r>
              <w:rPr>
                <w:rFonts w:ascii="Times New Roman" w:hAnsi="Times New Roman" w:cs="Times New Roman"/>
                <w:b/>
                <w:color w:val="000000"/>
                <w:kern w:val="0"/>
                <w:sz w:val="40"/>
                <w:szCs w:val="40"/>
                <w:lang w:bidi="ar"/>
              </w:rPr>
              <w:t>培训参加人员开具发票登记表</w:t>
            </w:r>
          </w:p>
        </w:tc>
      </w:tr>
      <w:tr w:rsidR="00C56BEF">
        <w:trPr>
          <w:trHeight w:val="286"/>
        </w:trPr>
        <w:tc>
          <w:tcPr>
            <w:tcW w:w="1948" w:type="dxa"/>
            <w:vAlign w:val="center"/>
          </w:tcPr>
          <w:p w:rsidR="00C56BEF" w:rsidRDefault="00C36677">
            <w:pPr>
              <w:widowControl/>
              <w:jc w:val="left"/>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填表单位（公章）：</w:t>
            </w:r>
          </w:p>
        </w:tc>
        <w:tc>
          <w:tcPr>
            <w:tcW w:w="11677" w:type="dxa"/>
            <w:vAlign w:val="center"/>
          </w:tcPr>
          <w:p w:rsidR="00C56BEF" w:rsidRDefault="00C56BEF">
            <w:pPr>
              <w:rPr>
                <w:rFonts w:ascii="Times New Roman" w:hAnsi="Times New Roman" w:cs="Times New Roman"/>
                <w:color w:val="000000"/>
                <w:sz w:val="22"/>
                <w:szCs w:val="22"/>
              </w:rPr>
            </w:pPr>
          </w:p>
        </w:tc>
      </w:tr>
      <w:tr w:rsidR="00C56BEF">
        <w:trPr>
          <w:trHeight w:val="286"/>
        </w:trPr>
        <w:tc>
          <w:tcPr>
            <w:tcW w:w="1948" w:type="dxa"/>
            <w:vAlign w:val="center"/>
          </w:tcPr>
          <w:p w:rsidR="00C56BEF" w:rsidRDefault="00C56BEF">
            <w:pPr>
              <w:rPr>
                <w:rFonts w:ascii="Times New Roman" w:hAnsi="Times New Roman" w:cs="Times New Roman"/>
                <w:color w:val="000000"/>
                <w:sz w:val="22"/>
                <w:szCs w:val="22"/>
              </w:rPr>
            </w:pPr>
          </w:p>
        </w:tc>
        <w:tc>
          <w:tcPr>
            <w:tcW w:w="11677" w:type="dxa"/>
            <w:vAlign w:val="center"/>
          </w:tcPr>
          <w:p w:rsidR="00C56BEF" w:rsidRDefault="00C56BEF">
            <w:pPr>
              <w:rPr>
                <w:rFonts w:ascii="Times New Roman" w:hAnsi="Times New Roman" w:cs="Times New Roman"/>
                <w:color w:val="000000"/>
                <w:sz w:val="22"/>
                <w:szCs w:val="22"/>
              </w:rPr>
            </w:pPr>
          </w:p>
        </w:tc>
      </w:tr>
      <w:tr w:rsidR="00C56BEF">
        <w:trPr>
          <w:trHeight w:val="286"/>
        </w:trPr>
        <w:tc>
          <w:tcPr>
            <w:tcW w:w="13625" w:type="dxa"/>
            <w:gridSpan w:val="2"/>
            <w:vAlign w:val="center"/>
          </w:tcPr>
          <w:p w:rsidR="00C56BEF" w:rsidRDefault="00C36677">
            <w:pPr>
              <w:rPr>
                <w:rFonts w:ascii="Times New Roman" w:hAnsi="Times New Roman" w:cs="Times New Roman"/>
                <w:color w:val="000000"/>
                <w:sz w:val="22"/>
                <w:szCs w:val="22"/>
              </w:rPr>
            </w:pPr>
            <w:r>
              <w:rPr>
                <w:rFonts w:ascii="Times New Roman" w:hAnsi="Times New Roman" w:cs="Times New Roman"/>
                <w:color w:val="000000"/>
                <w:kern w:val="0"/>
                <w:sz w:val="24"/>
                <w:szCs w:val="24"/>
                <w:lang w:bidi="ar"/>
              </w:rPr>
              <w:t>增值税专用发票开票内容：</w:t>
            </w:r>
          </w:p>
        </w:tc>
      </w:tr>
      <w:tr w:rsidR="00C56BEF">
        <w:trPr>
          <w:trHeight w:val="585"/>
        </w:trPr>
        <w:tc>
          <w:tcPr>
            <w:tcW w:w="1948" w:type="dxa"/>
            <w:tcBorders>
              <w:top w:val="single" w:sz="4" w:space="0" w:color="000000"/>
              <w:left w:val="single" w:sz="4" w:space="0" w:color="000000"/>
            </w:tcBorders>
            <w:vAlign w:val="center"/>
          </w:tcPr>
          <w:p w:rsidR="00C56BEF" w:rsidRDefault="00C36677">
            <w:pPr>
              <w:widowControl/>
              <w:ind w:firstLineChars="200" w:firstLine="44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lang w:bidi="ar"/>
              </w:rPr>
              <w:t>单位名称：</w:t>
            </w:r>
          </w:p>
        </w:tc>
        <w:tc>
          <w:tcPr>
            <w:tcW w:w="11677" w:type="dxa"/>
            <w:tcBorders>
              <w:top w:val="single" w:sz="4" w:space="0" w:color="000000"/>
              <w:right w:val="single" w:sz="4" w:space="0" w:color="000000"/>
            </w:tcBorders>
            <w:vAlign w:val="center"/>
          </w:tcPr>
          <w:p w:rsidR="00C56BEF" w:rsidRDefault="00C56BEF">
            <w:pPr>
              <w:rPr>
                <w:rFonts w:ascii="Times New Roman" w:hAnsi="Times New Roman" w:cs="Times New Roman"/>
                <w:color w:val="000000"/>
                <w:sz w:val="24"/>
                <w:szCs w:val="24"/>
              </w:rPr>
            </w:pPr>
          </w:p>
        </w:tc>
      </w:tr>
      <w:tr w:rsidR="00C56BEF">
        <w:trPr>
          <w:trHeight w:val="585"/>
        </w:trPr>
        <w:tc>
          <w:tcPr>
            <w:tcW w:w="1948" w:type="dxa"/>
            <w:tcBorders>
              <w:left w:val="single" w:sz="4" w:space="0" w:color="000000"/>
            </w:tcBorders>
            <w:vAlign w:val="center"/>
          </w:tcPr>
          <w:p w:rsidR="00C56BEF" w:rsidRDefault="00C36677">
            <w:pPr>
              <w:widowControl/>
              <w:ind w:firstLineChars="200" w:firstLine="44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lang w:bidi="ar"/>
              </w:rPr>
              <w:t>纳税人识别号：</w:t>
            </w:r>
          </w:p>
        </w:tc>
        <w:tc>
          <w:tcPr>
            <w:tcW w:w="11677" w:type="dxa"/>
            <w:tcBorders>
              <w:right w:val="single" w:sz="4" w:space="0" w:color="000000"/>
            </w:tcBorders>
            <w:vAlign w:val="center"/>
          </w:tcPr>
          <w:p w:rsidR="00C56BEF" w:rsidRDefault="00C56BEF">
            <w:pPr>
              <w:rPr>
                <w:rFonts w:ascii="Times New Roman" w:hAnsi="Times New Roman" w:cs="Times New Roman"/>
                <w:color w:val="000000"/>
                <w:sz w:val="24"/>
                <w:szCs w:val="24"/>
              </w:rPr>
            </w:pPr>
          </w:p>
        </w:tc>
      </w:tr>
      <w:tr w:rsidR="00C56BEF">
        <w:trPr>
          <w:trHeight w:val="585"/>
        </w:trPr>
        <w:tc>
          <w:tcPr>
            <w:tcW w:w="1948" w:type="dxa"/>
            <w:tcBorders>
              <w:left w:val="single" w:sz="4" w:space="0" w:color="000000"/>
            </w:tcBorders>
            <w:vAlign w:val="center"/>
          </w:tcPr>
          <w:p w:rsidR="00C56BEF" w:rsidRDefault="00C36677">
            <w:pPr>
              <w:widowControl/>
              <w:ind w:firstLineChars="200" w:firstLine="44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lang w:bidi="ar"/>
              </w:rPr>
              <w:t>地址、电话：</w:t>
            </w:r>
          </w:p>
        </w:tc>
        <w:tc>
          <w:tcPr>
            <w:tcW w:w="11677" w:type="dxa"/>
            <w:tcBorders>
              <w:right w:val="single" w:sz="4" w:space="0" w:color="000000"/>
            </w:tcBorders>
            <w:vAlign w:val="center"/>
          </w:tcPr>
          <w:p w:rsidR="00C56BEF" w:rsidRDefault="00C56BEF">
            <w:pPr>
              <w:rPr>
                <w:rFonts w:ascii="Times New Roman" w:hAnsi="Times New Roman" w:cs="Times New Roman"/>
                <w:color w:val="000000"/>
                <w:sz w:val="24"/>
                <w:szCs w:val="24"/>
              </w:rPr>
            </w:pPr>
          </w:p>
        </w:tc>
      </w:tr>
      <w:tr w:rsidR="00C56BEF">
        <w:trPr>
          <w:trHeight w:val="585"/>
        </w:trPr>
        <w:tc>
          <w:tcPr>
            <w:tcW w:w="1948" w:type="dxa"/>
            <w:tcBorders>
              <w:left w:val="single" w:sz="4" w:space="0" w:color="000000"/>
              <w:bottom w:val="single" w:sz="4" w:space="0" w:color="000000"/>
            </w:tcBorders>
            <w:vAlign w:val="center"/>
          </w:tcPr>
          <w:p w:rsidR="00C56BEF" w:rsidRDefault="00C36677">
            <w:pPr>
              <w:widowControl/>
              <w:ind w:firstLineChars="200" w:firstLine="44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lang w:bidi="ar"/>
              </w:rPr>
              <w:t>开户行、账号：</w:t>
            </w:r>
          </w:p>
        </w:tc>
        <w:tc>
          <w:tcPr>
            <w:tcW w:w="11677" w:type="dxa"/>
            <w:tcBorders>
              <w:bottom w:val="single" w:sz="4" w:space="0" w:color="000000"/>
              <w:right w:val="single" w:sz="4" w:space="0" w:color="000000"/>
            </w:tcBorders>
            <w:vAlign w:val="center"/>
          </w:tcPr>
          <w:p w:rsidR="00C56BEF" w:rsidRDefault="00C56BEF">
            <w:pPr>
              <w:rPr>
                <w:rFonts w:ascii="Times New Roman" w:hAnsi="Times New Roman" w:cs="Times New Roman"/>
                <w:color w:val="000000"/>
                <w:sz w:val="24"/>
                <w:szCs w:val="24"/>
              </w:rPr>
            </w:pPr>
          </w:p>
        </w:tc>
      </w:tr>
      <w:tr w:rsidR="00C56BEF">
        <w:trPr>
          <w:trHeight w:val="310"/>
        </w:trPr>
        <w:tc>
          <w:tcPr>
            <w:tcW w:w="1948" w:type="dxa"/>
            <w:vAlign w:val="center"/>
          </w:tcPr>
          <w:p w:rsidR="00C56BEF" w:rsidRDefault="00C56BEF">
            <w:pPr>
              <w:rPr>
                <w:rFonts w:ascii="Times New Roman" w:hAnsi="Times New Roman" w:cs="Times New Roman"/>
                <w:color w:val="000000"/>
                <w:sz w:val="22"/>
                <w:szCs w:val="22"/>
              </w:rPr>
            </w:pPr>
          </w:p>
        </w:tc>
        <w:tc>
          <w:tcPr>
            <w:tcW w:w="11677" w:type="dxa"/>
            <w:vAlign w:val="center"/>
          </w:tcPr>
          <w:p w:rsidR="00C56BEF" w:rsidRDefault="00C56BEF">
            <w:pPr>
              <w:rPr>
                <w:rFonts w:ascii="Times New Roman" w:hAnsi="Times New Roman" w:cs="Times New Roman"/>
                <w:color w:val="000000"/>
                <w:sz w:val="22"/>
                <w:szCs w:val="22"/>
              </w:rPr>
            </w:pPr>
          </w:p>
        </w:tc>
      </w:tr>
      <w:tr w:rsidR="00C56BEF">
        <w:trPr>
          <w:trHeight w:val="669"/>
        </w:trPr>
        <w:tc>
          <w:tcPr>
            <w:tcW w:w="13625" w:type="dxa"/>
            <w:gridSpan w:val="2"/>
            <w:vAlign w:val="center"/>
          </w:tcPr>
          <w:p w:rsidR="00C56BEF" w:rsidRDefault="00C36677">
            <w:pPr>
              <w:rPr>
                <w:rFonts w:ascii="Times New Roman" w:hAnsi="Times New Roman" w:cs="Times New Roman"/>
                <w:color w:val="000000"/>
                <w:sz w:val="22"/>
                <w:szCs w:val="22"/>
              </w:rPr>
            </w:pPr>
            <w:r>
              <w:rPr>
                <w:rFonts w:ascii="Times New Roman" w:hAnsi="Times New Roman" w:cs="Times New Roman"/>
                <w:color w:val="000000"/>
                <w:kern w:val="0"/>
                <w:sz w:val="24"/>
                <w:szCs w:val="24"/>
                <w:lang w:bidi="ar"/>
              </w:rPr>
              <w:t>增值税普通发票开票内容：</w:t>
            </w:r>
          </w:p>
        </w:tc>
      </w:tr>
      <w:tr w:rsidR="00C56BEF">
        <w:trPr>
          <w:trHeight w:val="585"/>
        </w:trPr>
        <w:tc>
          <w:tcPr>
            <w:tcW w:w="1948" w:type="dxa"/>
            <w:tcBorders>
              <w:top w:val="single" w:sz="4" w:space="0" w:color="000000"/>
              <w:left w:val="single" w:sz="4" w:space="0" w:color="000000"/>
            </w:tcBorders>
            <w:vAlign w:val="center"/>
          </w:tcPr>
          <w:p w:rsidR="00C56BEF" w:rsidRDefault="00C36677">
            <w:pPr>
              <w:widowControl/>
              <w:ind w:firstLineChars="200" w:firstLine="44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lang w:bidi="ar"/>
              </w:rPr>
              <w:t>单位名称：</w:t>
            </w:r>
          </w:p>
        </w:tc>
        <w:tc>
          <w:tcPr>
            <w:tcW w:w="11677" w:type="dxa"/>
            <w:tcBorders>
              <w:top w:val="single" w:sz="4" w:space="0" w:color="000000"/>
              <w:right w:val="single" w:sz="4" w:space="0" w:color="000000"/>
            </w:tcBorders>
            <w:vAlign w:val="center"/>
          </w:tcPr>
          <w:p w:rsidR="00C56BEF" w:rsidRDefault="00C56BEF">
            <w:pPr>
              <w:rPr>
                <w:rFonts w:ascii="Times New Roman" w:hAnsi="Times New Roman" w:cs="Times New Roman"/>
                <w:color w:val="000000"/>
                <w:sz w:val="24"/>
                <w:szCs w:val="24"/>
              </w:rPr>
            </w:pPr>
          </w:p>
        </w:tc>
      </w:tr>
      <w:tr w:rsidR="00C56BEF">
        <w:trPr>
          <w:trHeight w:val="585"/>
        </w:trPr>
        <w:tc>
          <w:tcPr>
            <w:tcW w:w="1948" w:type="dxa"/>
            <w:tcBorders>
              <w:left w:val="single" w:sz="4" w:space="0" w:color="000000"/>
              <w:bottom w:val="single" w:sz="4" w:space="0" w:color="000000"/>
            </w:tcBorders>
            <w:vAlign w:val="center"/>
          </w:tcPr>
          <w:p w:rsidR="00C56BEF" w:rsidRDefault="00C36677">
            <w:pPr>
              <w:widowControl/>
              <w:ind w:firstLineChars="200" w:firstLine="44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lang w:bidi="ar"/>
              </w:rPr>
              <w:t>纳税人识别号：</w:t>
            </w:r>
          </w:p>
        </w:tc>
        <w:tc>
          <w:tcPr>
            <w:tcW w:w="11677" w:type="dxa"/>
            <w:tcBorders>
              <w:bottom w:val="single" w:sz="4" w:space="0" w:color="000000"/>
              <w:right w:val="single" w:sz="4" w:space="0" w:color="000000"/>
            </w:tcBorders>
            <w:vAlign w:val="center"/>
          </w:tcPr>
          <w:p w:rsidR="00C56BEF" w:rsidRDefault="00C56BEF">
            <w:pPr>
              <w:rPr>
                <w:rFonts w:ascii="Times New Roman" w:hAnsi="Times New Roman" w:cs="Times New Roman"/>
                <w:color w:val="000000"/>
                <w:sz w:val="24"/>
                <w:szCs w:val="24"/>
              </w:rPr>
            </w:pPr>
          </w:p>
        </w:tc>
      </w:tr>
      <w:tr w:rsidR="00C56BEF">
        <w:trPr>
          <w:trHeight w:val="286"/>
        </w:trPr>
        <w:tc>
          <w:tcPr>
            <w:tcW w:w="13625" w:type="dxa"/>
            <w:gridSpan w:val="2"/>
            <w:vAlign w:val="center"/>
          </w:tcPr>
          <w:p w:rsidR="00C56BEF" w:rsidRDefault="00C36677">
            <w:pPr>
              <w:widowControl/>
              <w:jc w:val="left"/>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bidi="ar"/>
              </w:rPr>
              <w:t>备注：请各单位根据需要填写。</w:t>
            </w:r>
          </w:p>
        </w:tc>
      </w:tr>
    </w:tbl>
    <w:p w:rsidR="00C56BEF" w:rsidRDefault="00C56BEF">
      <w:pPr>
        <w:rPr>
          <w:rFonts w:ascii="Times New Roman" w:hAnsi="Times New Roman" w:cs="Times New Roman"/>
          <w:b/>
          <w:bCs/>
          <w:kern w:val="0"/>
          <w:sz w:val="28"/>
          <w:szCs w:val="28"/>
        </w:rPr>
      </w:pPr>
    </w:p>
    <w:sectPr w:rsidR="00C56BE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677" w:rsidRDefault="00C36677">
      <w:r>
        <w:separator/>
      </w:r>
    </w:p>
  </w:endnote>
  <w:endnote w:type="continuationSeparator" w:id="0">
    <w:p w:rsidR="00C36677" w:rsidRDefault="00C3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EF" w:rsidRDefault="00C36677">
    <w:pPr>
      <w:pStyle w:val="a7"/>
      <w:framePr w:wrap="around" w:vAnchor="text" w:hAnchor="margin" w:xAlign="center" w:y="1"/>
      <w:rPr>
        <w:rStyle w:val="aa"/>
      </w:rPr>
    </w:pPr>
    <w:r>
      <w:fldChar w:fldCharType="begin"/>
    </w:r>
    <w:r>
      <w:rPr>
        <w:rStyle w:val="aa"/>
      </w:rPr>
      <w:instrText xml:space="preserve">PAGE  </w:instrText>
    </w:r>
    <w:r>
      <w:fldChar w:fldCharType="end"/>
    </w:r>
  </w:p>
  <w:p w:rsidR="00C56BEF" w:rsidRDefault="00C56BE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EF" w:rsidRDefault="00C56BEF">
    <w:pPr>
      <w:pStyle w:val="a7"/>
      <w:framePr w:wrap="around" w:vAnchor="text" w:hAnchor="margin" w:xAlign="center" w:y="1"/>
      <w:rPr>
        <w:rStyle w:val="aa"/>
      </w:rPr>
    </w:pPr>
  </w:p>
  <w:p w:rsidR="00C56BEF" w:rsidRDefault="00C56BE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EF" w:rsidRDefault="00C36677">
    <w:pPr>
      <w:pStyle w:val="a7"/>
      <w:framePr w:wrap="around" w:vAnchor="text" w:hAnchor="margin" w:xAlign="center" w:y="1"/>
      <w:rPr>
        <w:rStyle w:val="aa"/>
        <w:rFonts w:cs="Times New Roman"/>
      </w:rPr>
    </w:pPr>
    <w:r>
      <w:rPr>
        <w:rStyle w:val="aa"/>
      </w:rPr>
      <w:fldChar w:fldCharType="begin"/>
    </w:r>
    <w:r>
      <w:rPr>
        <w:rStyle w:val="aa"/>
      </w:rPr>
      <w:instrText xml:space="preserve">PAGE  </w:instrText>
    </w:r>
    <w:r>
      <w:rPr>
        <w:rStyle w:val="aa"/>
      </w:rPr>
      <w:fldChar w:fldCharType="separate"/>
    </w:r>
    <w:r w:rsidR="00254472">
      <w:rPr>
        <w:rStyle w:val="aa"/>
        <w:noProof/>
      </w:rPr>
      <w:t>7</w:t>
    </w:r>
    <w:r>
      <w:rPr>
        <w:rStyle w:val="aa"/>
      </w:rPr>
      <w:fldChar w:fldCharType="end"/>
    </w:r>
  </w:p>
  <w:p w:rsidR="00C56BEF" w:rsidRDefault="00C56BEF">
    <w:pPr>
      <w:pStyle w:val="a7"/>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677" w:rsidRDefault="00C36677">
      <w:r>
        <w:separator/>
      </w:r>
    </w:p>
  </w:footnote>
  <w:footnote w:type="continuationSeparator" w:id="0">
    <w:p w:rsidR="00C36677" w:rsidRDefault="00C366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C7656"/>
    <w:multiLevelType w:val="singleLevel"/>
    <w:tmpl w:val="8A1C7656"/>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A55"/>
    <w:rsid w:val="000109E1"/>
    <w:rsid w:val="00022A0D"/>
    <w:rsid w:val="00041D32"/>
    <w:rsid w:val="00055A70"/>
    <w:rsid w:val="00064C17"/>
    <w:rsid w:val="000A3AC6"/>
    <w:rsid w:val="000C3CDC"/>
    <w:rsid w:val="000C7E72"/>
    <w:rsid w:val="000E6268"/>
    <w:rsid w:val="000F071F"/>
    <w:rsid w:val="001047C5"/>
    <w:rsid w:val="00107A0A"/>
    <w:rsid w:val="00161F1E"/>
    <w:rsid w:val="00195725"/>
    <w:rsid w:val="001A213D"/>
    <w:rsid w:val="001A4A94"/>
    <w:rsid w:val="001A783B"/>
    <w:rsid w:val="001B0383"/>
    <w:rsid w:val="001B75F0"/>
    <w:rsid w:val="001C30B9"/>
    <w:rsid w:val="001E3278"/>
    <w:rsid w:val="001E51C9"/>
    <w:rsid w:val="0023352F"/>
    <w:rsid w:val="00235874"/>
    <w:rsid w:val="00237D8E"/>
    <w:rsid w:val="002453DB"/>
    <w:rsid w:val="00250821"/>
    <w:rsid w:val="00254472"/>
    <w:rsid w:val="00293112"/>
    <w:rsid w:val="002A3810"/>
    <w:rsid w:val="002C3328"/>
    <w:rsid w:val="002D181C"/>
    <w:rsid w:val="002D65A8"/>
    <w:rsid w:val="002E2461"/>
    <w:rsid w:val="002E3926"/>
    <w:rsid w:val="002F3D96"/>
    <w:rsid w:val="002F79CB"/>
    <w:rsid w:val="00317D3D"/>
    <w:rsid w:val="00323305"/>
    <w:rsid w:val="003351D5"/>
    <w:rsid w:val="00341CF4"/>
    <w:rsid w:val="00363B2D"/>
    <w:rsid w:val="003A2142"/>
    <w:rsid w:val="003B2568"/>
    <w:rsid w:val="003B4F85"/>
    <w:rsid w:val="003D1C8D"/>
    <w:rsid w:val="00401753"/>
    <w:rsid w:val="00404E90"/>
    <w:rsid w:val="004061D8"/>
    <w:rsid w:val="00416F2B"/>
    <w:rsid w:val="00443C27"/>
    <w:rsid w:val="00451993"/>
    <w:rsid w:val="00481F6E"/>
    <w:rsid w:val="004821B5"/>
    <w:rsid w:val="00487075"/>
    <w:rsid w:val="004C296B"/>
    <w:rsid w:val="004D45D8"/>
    <w:rsid w:val="004D7C54"/>
    <w:rsid w:val="004F1170"/>
    <w:rsid w:val="0050441B"/>
    <w:rsid w:val="00505548"/>
    <w:rsid w:val="0053778B"/>
    <w:rsid w:val="005776FC"/>
    <w:rsid w:val="00591130"/>
    <w:rsid w:val="00593402"/>
    <w:rsid w:val="005C033A"/>
    <w:rsid w:val="005C2AA7"/>
    <w:rsid w:val="005C5D9E"/>
    <w:rsid w:val="005F136F"/>
    <w:rsid w:val="005F7215"/>
    <w:rsid w:val="006025DE"/>
    <w:rsid w:val="00605BA3"/>
    <w:rsid w:val="00631290"/>
    <w:rsid w:val="00636A81"/>
    <w:rsid w:val="00650C5A"/>
    <w:rsid w:val="00654C5C"/>
    <w:rsid w:val="00660A0B"/>
    <w:rsid w:val="00664914"/>
    <w:rsid w:val="00665C26"/>
    <w:rsid w:val="00680E60"/>
    <w:rsid w:val="006810AF"/>
    <w:rsid w:val="00683CAF"/>
    <w:rsid w:val="00687550"/>
    <w:rsid w:val="006963D9"/>
    <w:rsid w:val="006B3778"/>
    <w:rsid w:val="006C794B"/>
    <w:rsid w:val="006D4C1B"/>
    <w:rsid w:val="006E38A3"/>
    <w:rsid w:val="006F19BE"/>
    <w:rsid w:val="007328AE"/>
    <w:rsid w:val="00732C73"/>
    <w:rsid w:val="00772641"/>
    <w:rsid w:val="00791CC6"/>
    <w:rsid w:val="007A38F3"/>
    <w:rsid w:val="007A5620"/>
    <w:rsid w:val="007D3295"/>
    <w:rsid w:val="007D3CAB"/>
    <w:rsid w:val="007E02D5"/>
    <w:rsid w:val="007E4E94"/>
    <w:rsid w:val="00815596"/>
    <w:rsid w:val="00837321"/>
    <w:rsid w:val="00842DAC"/>
    <w:rsid w:val="00850C19"/>
    <w:rsid w:val="00866237"/>
    <w:rsid w:val="008713B2"/>
    <w:rsid w:val="0087681C"/>
    <w:rsid w:val="00877411"/>
    <w:rsid w:val="008812A6"/>
    <w:rsid w:val="00883767"/>
    <w:rsid w:val="00883C4D"/>
    <w:rsid w:val="008B222B"/>
    <w:rsid w:val="008C10F3"/>
    <w:rsid w:val="008F5A27"/>
    <w:rsid w:val="008F6568"/>
    <w:rsid w:val="0093193B"/>
    <w:rsid w:val="00931B71"/>
    <w:rsid w:val="0093257D"/>
    <w:rsid w:val="009334D7"/>
    <w:rsid w:val="00933D6D"/>
    <w:rsid w:val="009428D7"/>
    <w:rsid w:val="0095381E"/>
    <w:rsid w:val="009567FE"/>
    <w:rsid w:val="00976285"/>
    <w:rsid w:val="00984696"/>
    <w:rsid w:val="00985BB7"/>
    <w:rsid w:val="009D4557"/>
    <w:rsid w:val="009E7D90"/>
    <w:rsid w:val="00A01826"/>
    <w:rsid w:val="00A04756"/>
    <w:rsid w:val="00A0485F"/>
    <w:rsid w:val="00A05DF4"/>
    <w:rsid w:val="00A104EA"/>
    <w:rsid w:val="00A329B6"/>
    <w:rsid w:val="00A440CC"/>
    <w:rsid w:val="00A467D4"/>
    <w:rsid w:val="00A57C9C"/>
    <w:rsid w:val="00A719B5"/>
    <w:rsid w:val="00A9637B"/>
    <w:rsid w:val="00AB3A22"/>
    <w:rsid w:val="00AE4906"/>
    <w:rsid w:val="00AF036F"/>
    <w:rsid w:val="00B47BCB"/>
    <w:rsid w:val="00B50C7F"/>
    <w:rsid w:val="00B543F6"/>
    <w:rsid w:val="00B805CD"/>
    <w:rsid w:val="00B8537B"/>
    <w:rsid w:val="00BA04ED"/>
    <w:rsid w:val="00BB2992"/>
    <w:rsid w:val="00BB67F5"/>
    <w:rsid w:val="00BC67A9"/>
    <w:rsid w:val="00BD5406"/>
    <w:rsid w:val="00BE2913"/>
    <w:rsid w:val="00BE60A3"/>
    <w:rsid w:val="00BF5CBF"/>
    <w:rsid w:val="00C17294"/>
    <w:rsid w:val="00C25D91"/>
    <w:rsid w:val="00C36677"/>
    <w:rsid w:val="00C413E1"/>
    <w:rsid w:val="00C56BEF"/>
    <w:rsid w:val="00C941CC"/>
    <w:rsid w:val="00CA5746"/>
    <w:rsid w:val="00CB4F3F"/>
    <w:rsid w:val="00CC2ACC"/>
    <w:rsid w:val="00CC3F97"/>
    <w:rsid w:val="00D00FDE"/>
    <w:rsid w:val="00D02C90"/>
    <w:rsid w:val="00D14813"/>
    <w:rsid w:val="00D27D16"/>
    <w:rsid w:val="00D6082F"/>
    <w:rsid w:val="00D71026"/>
    <w:rsid w:val="00D74170"/>
    <w:rsid w:val="00D817B7"/>
    <w:rsid w:val="00DE56E0"/>
    <w:rsid w:val="00DF345D"/>
    <w:rsid w:val="00E04A55"/>
    <w:rsid w:val="00E27D2C"/>
    <w:rsid w:val="00E51741"/>
    <w:rsid w:val="00E67AF9"/>
    <w:rsid w:val="00E7438F"/>
    <w:rsid w:val="00E7506A"/>
    <w:rsid w:val="00EB3498"/>
    <w:rsid w:val="00EB7A26"/>
    <w:rsid w:val="00EC15C7"/>
    <w:rsid w:val="00F00A6A"/>
    <w:rsid w:val="00F06695"/>
    <w:rsid w:val="00F072E9"/>
    <w:rsid w:val="00F1036B"/>
    <w:rsid w:val="00F22BCC"/>
    <w:rsid w:val="00F23180"/>
    <w:rsid w:val="00F46459"/>
    <w:rsid w:val="00F542E4"/>
    <w:rsid w:val="00F66CBB"/>
    <w:rsid w:val="00F7392F"/>
    <w:rsid w:val="00F818EC"/>
    <w:rsid w:val="00F91BE5"/>
    <w:rsid w:val="00FB72BD"/>
    <w:rsid w:val="00FF581F"/>
    <w:rsid w:val="00FF6433"/>
    <w:rsid w:val="01276F95"/>
    <w:rsid w:val="01D04CBA"/>
    <w:rsid w:val="035707A9"/>
    <w:rsid w:val="049C21FF"/>
    <w:rsid w:val="051A7758"/>
    <w:rsid w:val="0A5E1B66"/>
    <w:rsid w:val="0AF35FCD"/>
    <w:rsid w:val="0B086FB6"/>
    <w:rsid w:val="0CD6432C"/>
    <w:rsid w:val="0D7D56DC"/>
    <w:rsid w:val="0FBA47F8"/>
    <w:rsid w:val="16A94879"/>
    <w:rsid w:val="18141737"/>
    <w:rsid w:val="1907548F"/>
    <w:rsid w:val="1B261C8B"/>
    <w:rsid w:val="1C175231"/>
    <w:rsid w:val="214815A8"/>
    <w:rsid w:val="218B6DCA"/>
    <w:rsid w:val="21F233CE"/>
    <w:rsid w:val="247C2FCF"/>
    <w:rsid w:val="253B6FD4"/>
    <w:rsid w:val="263F4EEB"/>
    <w:rsid w:val="26C2328E"/>
    <w:rsid w:val="296C0362"/>
    <w:rsid w:val="2A954815"/>
    <w:rsid w:val="2B2D64C7"/>
    <w:rsid w:val="2BE532AC"/>
    <w:rsid w:val="2C1E0C11"/>
    <w:rsid w:val="2C8C45E6"/>
    <w:rsid w:val="2E0C5BB1"/>
    <w:rsid w:val="2EFE052D"/>
    <w:rsid w:val="31406FFA"/>
    <w:rsid w:val="333D31E4"/>
    <w:rsid w:val="34A1417E"/>
    <w:rsid w:val="38406BCF"/>
    <w:rsid w:val="387B329C"/>
    <w:rsid w:val="38BA2BE1"/>
    <w:rsid w:val="395027DA"/>
    <w:rsid w:val="39692DA7"/>
    <w:rsid w:val="39B81506"/>
    <w:rsid w:val="3A5B49D8"/>
    <w:rsid w:val="3B901966"/>
    <w:rsid w:val="3D676342"/>
    <w:rsid w:val="3F9930D8"/>
    <w:rsid w:val="411D5025"/>
    <w:rsid w:val="4200566E"/>
    <w:rsid w:val="42956C12"/>
    <w:rsid w:val="441E3B90"/>
    <w:rsid w:val="453E567B"/>
    <w:rsid w:val="47816B6A"/>
    <w:rsid w:val="47D34BF6"/>
    <w:rsid w:val="4BFF5F00"/>
    <w:rsid w:val="4E435A79"/>
    <w:rsid w:val="4FA905DB"/>
    <w:rsid w:val="50C112EB"/>
    <w:rsid w:val="514F787D"/>
    <w:rsid w:val="51982F42"/>
    <w:rsid w:val="54497F42"/>
    <w:rsid w:val="547015EB"/>
    <w:rsid w:val="562D52E6"/>
    <w:rsid w:val="56E67BBA"/>
    <w:rsid w:val="578C2978"/>
    <w:rsid w:val="57DD1D3D"/>
    <w:rsid w:val="5818370D"/>
    <w:rsid w:val="59B535F0"/>
    <w:rsid w:val="5C1E4E17"/>
    <w:rsid w:val="5CDF728D"/>
    <w:rsid w:val="5DBD59AF"/>
    <w:rsid w:val="5EBC211F"/>
    <w:rsid w:val="61966BD4"/>
    <w:rsid w:val="643E1A1C"/>
    <w:rsid w:val="66B352D5"/>
    <w:rsid w:val="69A47436"/>
    <w:rsid w:val="6A1D56B2"/>
    <w:rsid w:val="6B9E124B"/>
    <w:rsid w:val="6DB12968"/>
    <w:rsid w:val="6E6C599D"/>
    <w:rsid w:val="6EAC140F"/>
    <w:rsid w:val="70EF4AAD"/>
    <w:rsid w:val="73B2759D"/>
    <w:rsid w:val="74103F85"/>
    <w:rsid w:val="75CD6057"/>
    <w:rsid w:val="78211ACE"/>
    <w:rsid w:val="79A9253C"/>
    <w:rsid w:val="7A221837"/>
    <w:rsid w:val="7A9D1299"/>
    <w:rsid w:val="7AF44659"/>
    <w:rsid w:val="7C4F1FE8"/>
    <w:rsid w:val="7E5907FC"/>
    <w:rsid w:val="7F7F6156"/>
    <w:rsid w:val="7FD92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qFormat="1"/>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Date"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qFormat="1"/>
    <w:lsdException w:name="Balloon Text"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qFormat/>
    <w:locked/>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adjustRightInd w:val="0"/>
      <w:spacing w:line="560" w:lineRule="exact"/>
      <w:ind w:firstLine="624"/>
      <w:jc w:val="left"/>
    </w:pPr>
    <w:rPr>
      <w:rFonts w:ascii="仿宋_GB2312" w:eastAsia="仿宋_GB2312" w:hAnsi="宋体" w:cs="宋体"/>
      <w:kern w:val="0"/>
      <w:sz w:val="32"/>
      <w:szCs w:val="32"/>
    </w:rPr>
  </w:style>
  <w:style w:type="paragraph" w:styleId="a4">
    <w:name w:val="annotation text"/>
    <w:basedOn w:val="a"/>
    <w:uiPriority w:val="99"/>
    <w:semiHidden/>
    <w:unhideWhenUsed/>
    <w:qFormat/>
    <w:pPr>
      <w:jc w:val="left"/>
    </w:pPr>
  </w:style>
  <w:style w:type="paragraph" w:styleId="a5">
    <w:name w:val="Date"/>
    <w:basedOn w:val="a"/>
    <w:next w:val="a"/>
    <w:link w:val="Char"/>
    <w:uiPriority w:val="99"/>
    <w:semiHidden/>
    <w:qFormat/>
    <w:pPr>
      <w:ind w:leftChars="2500" w:left="10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a">
    <w:name w:val="page number"/>
    <w:basedOn w:val="a0"/>
    <w:uiPriority w:val="99"/>
    <w:qFormat/>
  </w:style>
  <w:style w:type="character" w:styleId="ab">
    <w:name w:val="Emphasis"/>
    <w:basedOn w:val="a0"/>
    <w:qFormat/>
    <w:locked/>
    <w:rPr>
      <w:i/>
    </w:rPr>
  </w:style>
  <w:style w:type="character" w:styleId="ac">
    <w:name w:val="Hyperlink"/>
    <w:basedOn w:val="a0"/>
    <w:uiPriority w:val="99"/>
    <w:qFormat/>
    <w:rPr>
      <w:color w:val="0000FF"/>
      <w:u w:val="single"/>
    </w:rPr>
  </w:style>
  <w:style w:type="character" w:styleId="ad">
    <w:name w:val="annotation reference"/>
    <w:basedOn w:val="a0"/>
    <w:uiPriority w:val="99"/>
    <w:semiHidden/>
    <w:unhideWhenUsed/>
    <w:qFormat/>
    <w:rPr>
      <w:sz w:val="21"/>
      <w:szCs w:val="21"/>
    </w:rPr>
  </w:style>
  <w:style w:type="character" w:customStyle="1" w:styleId="Char2">
    <w:name w:val="页眉 Char"/>
    <w:basedOn w:val="a0"/>
    <w:link w:val="a8"/>
    <w:uiPriority w:val="99"/>
    <w:semiHidden/>
    <w:qFormat/>
    <w:locked/>
    <w:rPr>
      <w:sz w:val="18"/>
      <w:szCs w:val="18"/>
    </w:rPr>
  </w:style>
  <w:style w:type="character" w:customStyle="1" w:styleId="Char1">
    <w:name w:val="页脚 Char"/>
    <w:basedOn w:val="a0"/>
    <w:link w:val="a7"/>
    <w:uiPriority w:val="99"/>
    <w:semiHidden/>
    <w:qFormat/>
    <w:locked/>
    <w:rPr>
      <w:sz w:val="18"/>
      <w:szCs w:val="18"/>
    </w:rPr>
  </w:style>
  <w:style w:type="paragraph" w:styleId="ae">
    <w:name w:val="List Paragraph"/>
    <w:basedOn w:val="a"/>
    <w:uiPriority w:val="99"/>
    <w:qFormat/>
    <w:pPr>
      <w:ind w:firstLineChars="200" w:firstLine="420"/>
    </w:pPr>
  </w:style>
  <w:style w:type="character" w:customStyle="1" w:styleId="Char">
    <w:name w:val="日期 Char"/>
    <w:basedOn w:val="a0"/>
    <w:link w:val="a5"/>
    <w:uiPriority w:val="99"/>
    <w:semiHidden/>
    <w:qFormat/>
    <w:locked/>
  </w:style>
  <w:style w:type="character" w:customStyle="1" w:styleId="Char0">
    <w:name w:val="批注框文本 Char"/>
    <w:basedOn w:val="a0"/>
    <w:link w:val="a6"/>
    <w:uiPriority w:val="99"/>
    <w:semiHidden/>
    <w:qFormat/>
    <w:rPr>
      <w:rFonts w:ascii="Calibri"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qFormat="1"/>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Date"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qFormat="1"/>
    <w:lsdException w:name="Balloon Text"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qFormat/>
    <w:locked/>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adjustRightInd w:val="0"/>
      <w:spacing w:line="560" w:lineRule="exact"/>
      <w:ind w:firstLine="624"/>
      <w:jc w:val="left"/>
    </w:pPr>
    <w:rPr>
      <w:rFonts w:ascii="仿宋_GB2312" w:eastAsia="仿宋_GB2312" w:hAnsi="宋体" w:cs="宋体"/>
      <w:kern w:val="0"/>
      <w:sz w:val="32"/>
      <w:szCs w:val="32"/>
    </w:rPr>
  </w:style>
  <w:style w:type="paragraph" w:styleId="a4">
    <w:name w:val="annotation text"/>
    <w:basedOn w:val="a"/>
    <w:uiPriority w:val="99"/>
    <w:semiHidden/>
    <w:unhideWhenUsed/>
    <w:qFormat/>
    <w:pPr>
      <w:jc w:val="left"/>
    </w:pPr>
  </w:style>
  <w:style w:type="paragraph" w:styleId="a5">
    <w:name w:val="Date"/>
    <w:basedOn w:val="a"/>
    <w:next w:val="a"/>
    <w:link w:val="Char"/>
    <w:uiPriority w:val="99"/>
    <w:semiHidden/>
    <w:qFormat/>
    <w:pPr>
      <w:ind w:leftChars="2500" w:left="10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a">
    <w:name w:val="page number"/>
    <w:basedOn w:val="a0"/>
    <w:uiPriority w:val="99"/>
    <w:qFormat/>
  </w:style>
  <w:style w:type="character" w:styleId="ab">
    <w:name w:val="Emphasis"/>
    <w:basedOn w:val="a0"/>
    <w:qFormat/>
    <w:locked/>
    <w:rPr>
      <w:i/>
    </w:rPr>
  </w:style>
  <w:style w:type="character" w:styleId="ac">
    <w:name w:val="Hyperlink"/>
    <w:basedOn w:val="a0"/>
    <w:uiPriority w:val="99"/>
    <w:qFormat/>
    <w:rPr>
      <w:color w:val="0000FF"/>
      <w:u w:val="single"/>
    </w:rPr>
  </w:style>
  <w:style w:type="character" w:styleId="ad">
    <w:name w:val="annotation reference"/>
    <w:basedOn w:val="a0"/>
    <w:uiPriority w:val="99"/>
    <w:semiHidden/>
    <w:unhideWhenUsed/>
    <w:qFormat/>
    <w:rPr>
      <w:sz w:val="21"/>
      <w:szCs w:val="21"/>
    </w:rPr>
  </w:style>
  <w:style w:type="character" w:customStyle="1" w:styleId="Char2">
    <w:name w:val="页眉 Char"/>
    <w:basedOn w:val="a0"/>
    <w:link w:val="a8"/>
    <w:uiPriority w:val="99"/>
    <w:semiHidden/>
    <w:qFormat/>
    <w:locked/>
    <w:rPr>
      <w:sz w:val="18"/>
      <w:szCs w:val="18"/>
    </w:rPr>
  </w:style>
  <w:style w:type="character" w:customStyle="1" w:styleId="Char1">
    <w:name w:val="页脚 Char"/>
    <w:basedOn w:val="a0"/>
    <w:link w:val="a7"/>
    <w:uiPriority w:val="99"/>
    <w:semiHidden/>
    <w:qFormat/>
    <w:locked/>
    <w:rPr>
      <w:sz w:val="18"/>
      <w:szCs w:val="18"/>
    </w:rPr>
  </w:style>
  <w:style w:type="paragraph" w:styleId="ae">
    <w:name w:val="List Paragraph"/>
    <w:basedOn w:val="a"/>
    <w:uiPriority w:val="99"/>
    <w:qFormat/>
    <w:pPr>
      <w:ind w:firstLineChars="200" w:firstLine="420"/>
    </w:pPr>
  </w:style>
  <w:style w:type="character" w:customStyle="1" w:styleId="Char">
    <w:name w:val="日期 Char"/>
    <w:basedOn w:val="a0"/>
    <w:link w:val="a5"/>
    <w:uiPriority w:val="99"/>
    <w:semiHidden/>
    <w:qFormat/>
    <w:locked/>
  </w:style>
  <w:style w:type="character" w:customStyle="1" w:styleId="Char0">
    <w:name w:val="批注框文本 Char"/>
    <w:basedOn w:val="a0"/>
    <w:link w:val="a6"/>
    <w:uiPriority w:val="99"/>
    <w:semiHidden/>
    <w:qFormat/>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pzx@hpu.edu.cn" TargetMode="External"/><Relationship Id="rId4" Type="http://schemas.microsoft.com/office/2007/relationships/stylesWithEffects" Target="stylesWithEffects.xml"/><Relationship Id="rId9" Type="http://schemas.openxmlformats.org/officeDocument/2006/relationships/hyperlink" Target="mailto:apzx@hp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496</Words>
  <Characters>2828</Characters>
  <Application>Microsoft Office Word</Application>
  <DocSecurity>0</DocSecurity>
  <Lines>23</Lines>
  <Paragraphs>6</Paragraphs>
  <ScaleCrop>false</ScaleCrop>
  <Company>微软公司</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cp:revision>
  <cp:lastPrinted>2022-03-09T02:11:00Z</cp:lastPrinted>
  <dcterms:created xsi:type="dcterms:W3CDTF">2022-03-09T00:20:00Z</dcterms:created>
  <dcterms:modified xsi:type="dcterms:W3CDTF">2022-03-09T02:11:00Z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C8473948D945437580D3514C3CD566AE</vt:lpwstr>
  </property>
</Properties>
</file>